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6"/>
        <w:gridCol w:w="406"/>
      </w:tblGrid>
      <w:tr w:rsidR="00E817E6" w:rsidTr="00DE7AEC">
        <w:tc>
          <w:tcPr>
            <w:tcW w:w="8916" w:type="dxa"/>
          </w:tcPr>
          <w:p w:rsidR="00ED7C1B" w:rsidRDefault="00ED7C1B" w:rsidP="00C714E5">
            <w:pPr>
              <w:jc w:val="center"/>
              <w:rPr>
                <w:noProof/>
                <w:lang w:eastAsia="es-ES"/>
              </w:rPr>
            </w:pPr>
          </w:p>
          <w:p w:rsidR="00ED7C1B" w:rsidRPr="00C821C4" w:rsidRDefault="0024603A" w:rsidP="00C714E5">
            <w:pPr>
              <w:jc w:val="center"/>
              <w:rPr>
                <w:rFonts w:ascii="Hande" w:hAnsi="Hande"/>
                <w:noProof/>
                <w:lang w:eastAsia="es-ES"/>
              </w:rPr>
            </w:pPr>
            <w:r>
              <w:rPr>
                <w:noProof/>
                <w:lang w:eastAsia="es-ES"/>
              </w:rPr>
              <w:drawing>
                <wp:inline distT="0" distB="0" distL="0" distR="0" wp14:anchorId="523759B7" wp14:editId="30799088">
                  <wp:extent cx="4229100" cy="28208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32358" cy="2822982"/>
                          </a:xfrm>
                          <a:prstGeom prst="rect">
                            <a:avLst/>
                          </a:prstGeom>
                        </pic:spPr>
                      </pic:pic>
                    </a:graphicData>
                  </a:graphic>
                </wp:inline>
              </w:drawing>
            </w:r>
          </w:p>
          <w:p w:rsidR="00ED7C1B" w:rsidRDefault="00C01F01" w:rsidP="00C714E5">
            <w:pPr>
              <w:jc w:val="center"/>
              <w:rPr>
                <w:noProof/>
                <w:lang w:eastAsia="es-ES"/>
              </w:rPr>
            </w:pPr>
            <w:r w:rsidRPr="001D334A">
              <w:rPr>
                <w:rFonts w:ascii="Calibri" w:hAnsi="Calibri" w:cs="Calibri"/>
                <w:b/>
                <w:noProof/>
                <w:color w:val="000000"/>
                <w:sz w:val="36"/>
                <w:szCs w:val="36"/>
                <w:shd w:val="clear" w:color="auto" w:fill="FFFFFF"/>
                <w:lang w:eastAsia="es-ES"/>
              </w:rPr>
              <mc:AlternateContent>
                <mc:Choice Requires="wps">
                  <w:drawing>
                    <wp:anchor distT="0" distB="0" distL="114300" distR="114300" simplePos="0" relativeHeight="251682816" behindDoc="0" locked="0" layoutInCell="1" allowOverlap="1" wp14:anchorId="2582D4FB" wp14:editId="27317AF3">
                      <wp:simplePos x="0" y="0"/>
                      <wp:positionH relativeFrom="column">
                        <wp:posOffset>-149860</wp:posOffset>
                      </wp:positionH>
                      <wp:positionV relativeFrom="paragraph">
                        <wp:posOffset>-1905</wp:posOffset>
                      </wp:positionV>
                      <wp:extent cx="5794375" cy="499110"/>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99110"/>
                              </a:xfrm>
                              <a:prstGeom prst="rect">
                                <a:avLst/>
                              </a:prstGeom>
                              <a:noFill/>
                              <a:ln w="9525">
                                <a:noFill/>
                                <a:miter lim="800000"/>
                                <a:headEnd/>
                                <a:tailEnd/>
                              </a:ln>
                            </wps:spPr>
                            <wps:txbx>
                              <w:txbxContent>
                                <w:p w:rsidR="001D334A" w:rsidRPr="003A609F" w:rsidRDefault="0095715D" w:rsidP="00F244E3">
                                  <w:pPr>
                                    <w:jc w:val="center"/>
                                    <w:rPr>
                                      <w:rFonts w:ascii="Calibri" w:hAnsi="Calibri" w:cs="Calibri"/>
                                      <w:b/>
                                      <w:sz w:val="36"/>
                                      <w:szCs w:val="36"/>
                                    </w:rPr>
                                  </w:pPr>
                                  <w:r>
                                    <w:rPr>
                                      <w:rFonts w:ascii="Calibri" w:hAnsi="Calibri" w:cs="Calibri"/>
                                      <w:b/>
                                      <w:color w:val="000000"/>
                                      <w:sz w:val="36"/>
                                      <w:szCs w:val="36"/>
                                      <w:shd w:val="clear" w:color="auto" w:fill="FFFFFF"/>
                                    </w:rPr>
                                    <w:t>Gestión de Comunidades Virtuales</w:t>
                                  </w:r>
                                </w:p>
                                <w:p w:rsidR="001D334A" w:rsidRDefault="001D3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82D4FB" id="_x0000_t202" coordsize="21600,21600" o:spt="202" path="m,l,21600r21600,l21600,xe">
                      <v:stroke joinstyle="miter"/>
                      <v:path gradientshapeok="t" o:connecttype="rect"/>
                    </v:shapetype>
                    <v:shape id="Cuadro de texto 2" o:spid="_x0000_s1026" type="#_x0000_t202" style="position:absolute;left:0;text-align:left;margin-left:-11.8pt;margin-top:-.15pt;width:456.25pt;height:3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" filled="f" stroked="f">
                      <v:textbox>
                        <w:txbxContent>
                          <w:p w:rsidR="001D334A" w:rsidRPr="003A609F" w:rsidRDefault="0095715D" w:rsidP="00F244E3">
                            <w:pPr>
                              <w:jc w:val="center"/>
                              <w:rPr>
                                <w:rFonts w:ascii="Calibri" w:hAnsi="Calibri" w:cs="Calibri"/>
                                <w:b/>
                                <w:sz w:val="36"/>
                                <w:szCs w:val="36"/>
                              </w:rPr>
                            </w:pPr>
                            <w:r>
                              <w:rPr>
                                <w:rFonts w:ascii="Calibri" w:hAnsi="Calibri" w:cs="Calibri"/>
                                <w:b/>
                                <w:color w:val="000000"/>
                                <w:sz w:val="36"/>
                                <w:szCs w:val="36"/>
                                <w:shd w:val="clear" w:color="auto" w:fill="FFFFFF"/>
                              </w:rPr>
                              <w:t>Gestión de Comunidades Virtuales</w:t>
                            </w:r>
                          </w:p>
                          <w:p w:rsidR="001D334A" w:rsidRDefault="001D334A"/>
                        </w:txbxContent>
                      </v:textbox>
                    </v:shape>
                  </w:pict>
                </mc:Fallback>
              </mc:AlternateContent>
            </w:r>
          </w:p>
        </w:tc>
        <w:tc>
          <w:tcPr>
            <w:tcW w:w="406" w:type="dxa"/>
            <w:vMerge w:val="restart"/>
          </w:tcPr>
          <w:p w:rsidR="00E817E6" w:rsidRDefault="00E817E6" w:rsidP="00E817E6">
            <w:pPr>
              <w:jc w:val="center"/>
              <w:rPr>
                <w:b/>
                <w:noProof/>
                <w:lang w:eastAsia="es-ES"/>
              </w:rPr>
            </w:pPr>
          </w:p>
          <w:p w:rsidR="00E817E6" w:rsidRDefault="00E817E6" w:rsidP="00E817E6">
            <w:pPr>
              <w:jc w:val="center"/>
              <w:rPr>
                <w:b/>
                <w:noProof/>
                <w:lang w:eastAsia="es-ES"/>
              </w:rPr>
            </w:pPr>
          </w:p>
          <w:p w:rsidR="00E817E6" w:rsidRDefault="00E817E6" w:rsidP="00E817E6">
            <w:pPr>
              <w:jc w:val="center"/>
              <w:rPr>
                <w:b/>
              </w:rPr>
            </w:pPr>
          </w:p>
          <w:p w:rsidR="00E817E6" w:rsidRDefault="00E817E6" w:rsidP="00E817E6">
            <w:pPr>
              <w:jc w:val="center"/>
              <w:rPr>
                <w:b/>
              </w:rPr>
            </w:pPr>
          </w:p>
          <w:p w:rsidR="00E817E6" w:rsidRPr="006A5748" w:rsidRDefault="00E817E6" w:rsidP="00E817E6">
            <w:pPr>
              <w:jc w:val="center"/>
              <w:rPr>
                <w:b/>
                <w:noProof/>
                <w:lang w:eastAsia="es-ES"/>
              </w:rPr>
            </w:pPr>
          </w:p>
        </w:tc>
      </w:tr>
      <w:tr w:rsidR="00E817E6" w:rsidTr="00DE7AEC">
        <w:tc>
          <w:tcPr>
            <w:tcW w:w="8916" w:type="dxa"/>
          </w:tcPr>
          <w:p w:rsidR="00E817E6" w:rsidRDefault="00E817E6" w:rsidP="00DE7AEC">
            <w:pPr>
              <w:jc w:val="center"/>
              <w:rPr>
                <w:b/>
                <w:sz w:val="36"/>
                <w:szCs w:val="36"/>
              </w:rPr>
            </w:pPr>
          </w:p>
        </w:tc>
        <w:tc>
          <w:tcPr>
            <w:tcW w:w="406" w:type="dxa"/>
            <w:vMerge/>
          </w:tcPr>
          <w:p w:rsidR="00E817E6" w:rsidRDefault="00E817E6" w:rsidP="00E817E6">
            <w:pPr>
              <w:jc w:val="center"/>
              <w:rPr>
                <w:b/>
                <w:sz w:val="28"/>
                <w:szCs w:val="28"/>
                <w:u w:val="single"/>
              </w:rPr>
            </w:pPr>
          </w:p>
        </w:tc>
      </w:tr>
    </w:tbl>
    <w:p w:rsidR="00DE7AEC" w:rsidRPr="004268F3" w:rsidRDefault="00EF654F" w:rsidP="00EF654F">
      <w:pPr>
        <w:jc w:val="center"/>
        <w:rPr>
          <w:b/>
          <w:sz w:val="36"/>
          <w:szCs w:val="36"/>
        </w:rPr>
      </w:pPr>
      <w:r w:rsidRPr="004268F3">
        <w:rPr>
          <w:b/>
          <w:noProof/>
          <w:sz w:val="48"/>
          <w:szCs w:val="48"/>
          <w:u w:val="single"/>
          <w:lang w:eastAsia="es-ES"/>
        </w:rPr>
        <mc:AlternateContent>
          <mc:Choice Requires="wps">
            <w:drawing>
              <wp:anchor distT="0" distB="0" distL="114300" distR="114300" simplePos="0" relativeHeight="251656192" behindDoc="0" locked="0" layoutInCell="1" allowOverlap="1" wp14:anchorId="4F0F57AD" wp14:editId="1AA37791">
                <wp:simplePos x="0" y="0"/>
                <wp:positionH relativeFrom="column">
                  <wp:posOffset>367665</wp:posOffset>
                </wp:positionH>
                <wp:positionV relativeFrom="paragraph">
                  <wp:posOffset>671830</wp:posOffset>
                </wp:positionV>
                <wp:extent cx="1123950" cy="4000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00050"/>
                        </a:xfrm>
                        <a:prstGeom prst="rect">
                          <a:avLst/>
                        </a:prstGeom>
                        <a:noFill/>
                        <a:ln w="9525">
                          <a:noFill/>
                          <a:miter lim="800000"/>
                          <a:headEnd/>
                          <a:tailEnd/>
                        </a:ln>
                      </wps:spPr>
                      <wps:txbx>
                        <w:txbxContent>
                          <w:p w:rsidR="00C714E5" w:rsidRDefault="00C714E5" w:rsidP="00C714E5">
                            <w:pPr>
                              <w:spacing w:after="0" w:line="240" w:lineRule="auto"/>
                            </w:pPr>
                            <w:r>
                              <w:rPr>
                                <w:b/>
                              </w:rPr>
                              <w:t>Teleformación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0F57AD" id="_x0000_s1027" type="#_x0000_t202" style="position:absolute;left:0;text-align:left;margin-left:28.95pt;margin-top:52.9pt;width:88.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" filled="f" stroked="f">
                <v:textbox>
                  <w:txbxContent>
                    <w:p w:rsidR="00C714E5" w:rsidRDefault="00C714E5" w:rsidP="00C714E5">
                      <w:pPr>
                        <w:spacing w:after="0" w:line="240" w:lineRule="auto"/>
                      </w:pPr>
                      <w:r>
                        <w:rPr>
                          <w:b/>
                        </w:rPr>
                        <w:t>Teleformación</w:t>
                      </w:r>
                    </w:p>
                  </w:txbxContent>
                </v:textbox>
              </v:shape>
            </w:pict>
          </mc:Fallback>
        </mc:AlternateContent>
      </w:r>
      <w:r w:rsidRPr="004268F3">
        <w:rPr>
          <w:b/>
          <w:noProof/>
          <w:sz w:val="48"/>
          <w:szCs w:val="48"/>
          <w:u w:val="single"/>
          <w:lang w:eastAsia="es-ES"/>
        </w:rPr>
        <mc:AlternateContent>
          <mc:Choice Requires="wps">
            <w:drawing>
              <wp:anchor distT="0" distB="0" distL="114300" distR="114300" simplePos="0" relativeHeight="251661312" behindDoc="0" locked="0" layoutInCell="1" allowOverlap="1" wp14:anchorId="0964D859" wp14:editId="7CCC9224">
                <wp:simplePos x="0" y="0"/>
                <wp:positionH relativeFrom="column">
                  <wp:posOffset>2358390</wp:posOffset>
                </wp:positionH>
                <wp:positionV relativeFrom="paragraph">
                  <wp:posOffset>728980</wp:posOffset>
                </wp:positionV>
                <wp:extent cx="1314450" cy="33337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33375"/>
                        </a:xfrm>
                        <a:prstGeom prst="rect">
                          <a:avLst/>
                        </a:prstGeom>
                        <a:noFill/>
                        <a:ln w="9525">
                          <a:noFill/>
                          <a:miter lim="800000"/>
                          <a:headEnd/>
                          <a:tailEnd/>
                        </a:ln>
                      </wps:spPr>
                      <wps:txbx>
                        <w:txbxContent>
                          <w:p w:rsidR="00C714E5" w:rsidRDefault="0095715D" w:rsidP="00C714E5">
                            <w:pPr>
                              <w:spacing w:after="0" w:line="240" w:lineRule="auto"/>
                              <w:jc w:val="center"/>
                            </w:pPr>
                            <w:r>
                              <w:rPr>
                                <w:b/>
                              </w:rPr>
                              <w:t>10</w:t>
                            </w:r>
                            <w:r w:rsidR="00C714E5">
                              <w:rPr>
                                <w:b/>
                              </w:rPr>
                              <w:t>0 Horas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64D859" id="_x0000_s1028" type="#_x0000_t202" style="position:absolute;left:0;text-align:left;margin-left:185.7pt;margin-top:57.4pt;width:10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" filled="f" stroked="f">
                <v:textbox>
                  <w:txbxContent>
                    <w:p w:rsidR="00C714E5" w:rsidRDefault="0095715D" w:rsidP="00C714E5">
                      <w:pPr>
                        <w:spacing w:after="0" w:line="240" w:lineRule="auto"/>
                        <w:jc w:val="center"/>
                      </w:pPr>
                      <w:r>
                        <w:rPr>
                          <w:b/>
                        </w:rPr>
                        <w:t>10</w:t>
                      </w:r>
                      <w:r w:rsidR="00C714E5">
                        <w:rPr>
                          <w:b/>
                        </w:rPr>
                        <w:t>0 Horas</w:t>
                      </w:r>
                    </w:p>
                  </w:txbxContent>
                </v:textbox>
              </v:shape>
            </w:pict>
          </mc:Fallback>
        </mc:AlternateContent>
      </w:r>
      <w:r w:rsidRPr="004268F3">
        <w:rPr>
          <w:b/>
          <w:noProof/>
          <w:sz w:val="48"/>
          <w:szCs w:val="48"/>
          <w:u w:val="single"/>
          <w:lang w:eastAsia="es-ES"/>
        </w:rPr>
        <mc:AlternateContent>
          <mc:Choice Requires="wps">
            <w:drawing>
              <wp:anchor distT="0" distB="0" distL="114300" distR="114300" simplePos="0" relativeHeight="251652096" behindDoc="0" locked="0" layoutInCell="1" allowOverlap="1" wp14:anchorId="0C2EC8DA" wp14:editId="79DBF822">
                <wp:simplePos x="0" y="0"/>
                <wp:positionH relativeFrom="column">
                  <wp:posOffset>4542790</wp:posOffset>
                </wp:positionH>
                <wp:positionV relativeFrom="paragraph">
                  <wp:posOffset>690880</wp:posOffset>
                </wp:positionV>
                <wp:extent cx="110490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9575"/>
                        </a:xfrm>
                        <a:prstGeom prst="rect">
                          <a:avLst/>
                        </a:prstGeom>
                        <a:noFill/>
                        <a:ln w="9525">
                          <a:noFill/>
                          <a:miter lim="800000"/>
                          <a:headEnd/>
                          <a:tailEnd/>
                        </a:ln>
                      </wps:spPr>
                      <wps:txbx>
                        <w:txbxContent>
                          <w:p w:rsidR="00C714E5" w:rsidRDefault="00C714E5" w:rsidP="00C714E5">
                            <w:pPr>
                              <w:spacing w:after="0" w:line="240" w:lineRule="auto"/>
                              <w:jc w:val="center"/>
                              <w:rPr>
                                <w:b/>
                              </w:rPr>
                            </w:pPr>
                            <w:r w:rsidRPr="006A5748">
                              <w:rPr>
                                <w:b/>
                              </w:rPr>
                              <w:t xml:space="preserve">100% </w:t>
                            </w:r>
                          </w:p>
                          <w:p w:rsidR="00C714E5" w:rsidRDefault="00C714E5" w:rsidP="00C714E5">
                            <w:pPr>
                              <w:spacing w:after="0" w:line="240" w:lineRule="auto"/>
                            </w:pPr>
                            <w:r w:rsidRPr="006A5748">
                              <w:rPr>
                                <w:b/>
                              </w:rPr>
                              <w:t>Subvencionado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2EC8DA" id="_x0000_s1029" type="#_x0000_t202" style="position:absolute;left:0;text-align:left;margin-left:357.7pt;margin-top:54.4pt;width:87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" filled="f" stroked="f">
                <v:textbox>
                  <w:txbxContent>
                    <w:p w:rsidR="00C714E5" w:rsidRDefault="00C714E5" w:rsidP="00C714E5">
                      <w:pPr>
                        <w:spacing w:after="0" w:line="240" w:lineRule="auto"/>
                        <w:jc w:val="center"/>
                        <w:rPr>
                          <w:b/>
                        </w:rPr>
                      </w:pPr>
                      <w:r w:rsidRPr="006A5748">
                        <w:rPr>
                          <w:b/>
                        </w:rPr>
                        <w:t xml:space="preserve">100% </w:t>
                      </w:r>
                    </w:p>
                    <w:p w:rsidR="00C714E5" w:rsidRDefault="00C714E5" w:rsidP="00C714E5">
                      <w:pPr>
                        <w:spacing w:after="0" w:line="240" w:lineRule="auto"/>
                      </w:pPr>
                      <w:r w:rsidRPr="006A5748">
                        <w:rPr>
                          <w:b/>
                        </w:rPr>
                        <w:t>Subvencionado</w:t>
                      </w:r>
                    </w:p>
                  </w:txbxContent>
                </v:textbox>
              </v:shape>
            </w:pict>
          </mc:Fallback>
        </mc:AlternateContent>
      </w:r>
      <w:r w:rsidR="001D334A">
        <w:rPr>
          <w:noProof/>
          <w:sz w:val="28"/>
          <w:szCs w:val="28"/>
          <w:lang w:eastAsia="es-ES"/>
        </w:rPr>
        <w:drawing>
          <wp:inline distT="0" distB="0" distL="0" distR="0" wp14:anchorId="06882121" wp14:editId="2F6BA7EF">
            <wp:extent cx="4953000" cy="800784"/>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illa de símbolos.jpg"/>
                    <pic:cNvPicPr/>
                  </pic:nvPicPr>
                  <pic:blipFill>
                    <a:blip r:embed="rId9">
                      <a:extLst>
                        <a:ext uri="{28A0092B-C50C-407E-A947-70E740481C1C}">
                          <a14:useLocalDpi xmlns:a14="http://schemas.microsoft.com/office/drawing/2010/main" val="0"/>
                        </a:ext>
                      </a:extLst>
                    </a:blip>
                    <a:stretch>
                      <a:fillRect/>
                    </a:stretch>
                  </pic:blipFill>
                  <pic:spPr>
                    <a:xfrm>
                      <a:off x="0" y="0"/>
                      <a:ext cx="5141004" cy="831180"/>
                    </a:xfrm>
                    <a:prstGeom prst="rect">
                      <a:avLst/>
                    </a:prstGeom>
                  </pic:spPr>
                </pic:pic>
              </a:graphicData>
            </a:graphic>
          </wp:inline>
        </w:drawing>
      </w:r>
    </w:p>
    <w:p w:rsidR="00EF654F" w:rsidRDefault="00EF654F" w:rsidP="00EF654F">
      <w:pPr>
        <w:spacing w:after="120" w:line="240" w:lineRule="auto"/>
        <w:rPr>
          <w:b/>
          <w:noProof/>
          <w:lang w:eastAsia="es-ES"/>
        </w:rPr>
      </w:pPr>
    </w:p>
    <w:p w:rsidR="00D10A1F" w:rsidRDefault="00EF654F" w:rsidP="00EF654F">
      <w:pPr>
        <w:spacing w:after="120" w:line="240" w:lineRule="auto"/>
        <w:rPr>
          <w:rFonts w:cstheme="minorHAnsi"/>
          <w:color w:val="000000" w:themeColor="text1"/>
          <w:sz w:val="26"/>
          <w:szCs w:val="26"/>
        </w:rPr>
      </w:pPr>
      <w:r>
        <w:rPr>
          <w:b/>
          <w:noProof/>
          <w:lang w:eastAsia="es-ES"/>
        </w:rPr>
        <w:tab/>
      </w:r>
      <w:r>
        <w:rPr>
          <w:b/>
          <w:noProof/>
          <w:lang w:eastAsia="es-ES"/>
        </w:rPr>
        <w:tab/>
      </w:r>
      <w:r>
        <w:rPr>
          <w:b/>
          <w:noProof/>
          <w:lang w:eastAsia="es-ES"/>
        </w:rPr>
        <w:tab/>
      </w:r>
      <w:r>
        <w:rPr>
          <w:b/>
          <w:noProof/>
          <w:lang w:eastAsia="es-ES"/>
        </w:rPr>
        <w:tab/>
      </w:r>
      <w:r w:rsidR="00D10A1F" w:rsidRPr="00D10A1F">
        <w:rPr>
          <w:rFonts w:cstheme="minorHAnsi"/>
          <w:color w:val="000000" w:themeColor="text1"/>
          <w:sz w:val="26"/>
          <w:szCs w:val="26"/>
        </w:rPr>
        <w:t>Internet se ha convertido en un escaparate donde conviven marcas y empresas. Por eso la imagen y la </w:t>
      </w:r>
      <w:r w:rsidR="00D10A1F" w:rsidRPr="00D10A1F">
        <w:rPr>
          <w:rStyle w:val="Textoennegrita"/>
          <w:rFonts w:cstheme="minorHAnsi"/>
          <w:color w:val="000000" w:themeColor="text1"/>
          <w:sz w:val="26"/>
          <w:szCs w:val="26"/>
        </w:rPr>
        <w:t>estrategia de comunicación</w:t>
      </w:r>
      <w:r w:rsidR="00D10A1F" w:rsidRPr="00D10A1F">
        <w:rPr>
          <w:rFonts w:cstheme="minorHAnsi"/>
          <w:color w:val="000000" w:themeColor="text1"/>
          <w:sz w:val="26"/>
          <w:szCs w:val="26"/>
        </w:rPr>
        <w:t> que se proyecte es la que puede decantar la decisión final del consumidor. Es por ello que cada vez más las empresas son conscientes de la importancia de contar con una figura experta a la hora de transmitir la imagen de la marca y su personalidad además de hacer de conector entre su negocio y los potenciales clientes.</w:t>
      </w:r>
    </w:p>
    <w:p w:rsidR="0095715D" w:rsidRPr="00D10A1F" w:rsidRDefault="00D10A1F" w:rsidP="00D10A1F">
      <w:pPr>
        <w:rPr>
          <w:b/>
          <w:sz w:val="32"/>
          <w:szCs w:val="32"/>
          <w:u w:val="single"/>
        </w:rPr>
      </w:pPr>
      <w:r w:rsidRPr="00D10A1F">
        <w:rPr>
          <w:rFonts w:cstheme="minorHAnsi"/>
          <w:color w:val="000000" w:themeColor="text1"/>
          <w:sz w:val="26"/>
          <w:szCs w:val="26"/>
        </w:rPr>
        <w:t>Este </w:t>
      </w:r>
      <w:r w:rsidRPr="00A26A17">
        <w:rPr>
          <w:rStyle w:val="Textoennegrita"/>
          <w:rFonts w:cstheme="minorHAnsi"/>
          <w:b w:val="0"/>
          <w:color w:val="000000" w:themeColor="text1"/>
          <w:sz w:val="26"/>
          <w:szCs w:val="26"/>
        </w:rPr>
        <w:t>curso</w:t>
      </w:r>
      <w:r w:rsidRPr="00D10A1F">
        <w:rPr>
          <w:rStyle w:val="Textoennegrita"/>
          <w:rFonts w:cstheme="minorHAnsi"/>
          <w:color w:val="000000" w:themeColor="text1"/>
          <w:sz w:val="26"/>
          <w:szCs w:val="26"/>
        </w:rPr>
        <w:t xml:space="preserve"> </w:t>
      </w:r>
      <w:r w:rsidRPr="00D10A1F">
        <w:rPr>
          <w:rFonts w:cstheme="minorHAnsi"/>
          <w:color w:val="000000" w:themeColor="text1"/>
          <w:sz w:val="26"/>
          <w:szCs w:val="26"/>
        </w:rPr>
        <w:t>te enseña a ejecutar con eficiencia las tareas propias de un </w:t>
      </w:r>
      <w:proofErr w:type="spellStart"/>
      <w:r w:rsidRPr="00D10A1F">
        <w:rPr>
          <w:rStyle w:val="Textoennegrita"/>
          <w:rFonts w:cstheme="minorHAnsi"/>
          <w:color w:val="000000" w:themeColor="text1"/>
          <w:sz w:val="26"/>
          <w:szCs w:val="26"/>
        </w:rPr>
        <w:t>Community</w:t>
      </w:r>
      <w:proofErr w:type="spellEnd"/>
      <w:r w:rsidRPr="00D10A1F">
        <w:rPr>
          <w:rStyle w:val="Textoennegrita"/>
          <w:rFonts w:cstheme="minorHAnsi"/>
          <w:color w:val="000000" w:themeColor="text1"/>
          <w:sz w:val="26"/>
          <w:szCs w:val="26"/>
        </w:rPr>
        <w:t xml:space="preserve"> Manager</w:t>
      </w:r>
      <w:r w:rsidRPr="00D10A1F">
        <w:rPr>
          <w:rFonts w:cstheme="minorHAnsi"/>
          <w:color w:val="000000" w:themeColor="text1"/>
          <w:sz w:val="26"/>
          <w:szCs w:val="26"/>
        </w:rPr>
        <w:t>, una de las profesiones más demandadas en el mercado laboral.</w:t>
      </w:r>
    </w:p>
    <w:p w:rsidR="00D10A1F" w:rsidRPr="00104738" w:rsidRDefault="00DE7AEC" w:rsidP="00104738">
      <w:pPr>
        <w:jc w:val="center"/>
        <w:rPr>
          <w:i/>
          <w:color w:val="C00000"/>
          <w:sz w:val="32"/>
          <w:szCs w:val="32"/>
          <w:lang w:val="en-US"/>
        </w:rPr>
      </w:pPr>
      <w:r w:rsidRPr="004268F3">
        <w:rPr>
          <w:i/>
          <w:color w:val="C00000"/>
          <w:sz w:val="32"/>
          <w:szCs w:val="32"/>
          <w:lang w:val="en-US"/>
        </w:rPr>
        <w:t>“Learn different, learn with us.”</w:t>
      </w:r>
    </w:p>
    <w:p w:rsidR="004268F3" w:rsidRPr="00D10A1F" w:rsidRDefault="00393707" w:rsidP="00B52C7F">
      <w:pPr>
        <w:ind w:left="3"/>
        <w:rPr>
          <w:rFonts w:cstheme="minorHAnsi"/>
          <w:sz w:val="26"/>
          <w:szCs w:val="26"/>
        </w:rPr>
      </w:pPr>
      <w:r w:rsidRPr="00D10A1F">
        <w:rPr>
          <w:rFonts w:cstheme="minorHAnsi"/>
          <w:noProof/>
          <w:color w:val="000000" w:themeColor="text1"/>
          <w:sz w:val="26"/>
          <w:szCs w:val="26"/>
          <w:lang w:eastAsia="es-ES"/>
        </w:rPr>
        <w:drawing>
          <wp:anchor distT="0" distB="0" distL="114300" distR="114300" simplePos="0" relativeHeight="251674624" behindDoc="0" locked="0" layoutInCell="1" allowOverlap="1" wp14:anchorId="7E31A679" wp14:editId="51CC76AD">
            <wp:simplePos x="0" y="0"/>
            <wp:positionH relativeFrom="column">
              <wp:posOffset>-635</wp:posOffset>
            </wp:positionH>
            <wp:positionV relativeFrom="paragraph">
              <wp:posOffset>-3810</wp:posOffset>
            </wp:positionV>
            <wp:extent cx="384810" cy="38481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a-y-dard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810" cy="384810"/>
                    </a:xfrm>
                    <a:prstGeom prst="rect">
                      <a:avLst/>
                    </a:prstGeom>
                  </pic:spPr>
                </pic:pic>
              </a:graphicData>
            </a:graphic>
            <wp14:sizeRelH relativeFrom="page">
              <wp14:pctWidth>0</wp14:pctWidth>
            </wp14:sizeRelH>
            <wp14:sizeRelV relativeFrom="page">
              <wp14:pctHeight>0</wp14:pctHeight>
            </wp14:sizeRelV>
          </wp:anchor>
        </w:drawing>
      </w:r>
      <w:r w:rsidR="00D10A1F" w:rsidRPr="00D10A1F">
        <w:rPr>
          <w:rFonts w:cstheme="minorHAnsi"/>
          <w:color w:val="000000" w:themeColor="text1"/>
          <w:sz w:val="26"/>
          <w:szCs w:val="26"/>
          <w:shd w:val="clear" w:color="auto" w:fill="FFFFFF"/>
        </w:rPr>
        <w:t>Aprender las tareas propias de este perfil: </w:t>
      </w:r>
      <w:r w:rsidR="00D10A1F" w:rsidRPr="00D10A1F">
        <w:rPr>
          <w:rStyle w:val="Textoennegrita"/>
          <w:rFonts w:cstheme="minorHAnsi"/>
          <w:color w:val="000000" w:themeColor="text1"/>
          <w:sz w:val="26"/>
          <w:szCs w:val="26"/>
          <w:shd w:val="clear" w:color="auto" w:fill="FFFFFF"/>
        </w:rPr>
        <w:t>cómo y cuándo publicar contenidos</w:t>
      </w:r>
      <w:r w:rsidR="00D10A1F" w:rsidRPr="00D10A1F">
        <w:rPr>
          <w:rFonts w:cstheme="minorHAnsi"/>
          <w:color w:val="000000" w:themeColor="text1"/>
          <w:sz w:val="26"/>
          <w:szCs w:val="26"/>
          <w:shd w:val="clear" w:color="auto" w:fill="FFFFFF"/>
        </w:rPr>
        <w:t>, dónde, </w:t>
      </w:r>
      <w:r w:rsidR="00D10A1F" w:rsidRPr="00D10A1F">
        <w:rPr>
          <w:rStyle w:val="Textoennegrita"/>
          <w:rFonts w:cstheme="minorHAnsi"/>
          <w:color w:val="000000" w:themeColor="text1"/>
          <w:sz w:val="26"/>
          <w:szCs w:val="26"/>
          <w:shd w:val="clear" w:color="auto" w:fill="FFFFFF"/>
        </w:rPr>
        <w:t>moderar foros</w:t>
      </w:r>
      <w:r w:rsidR="00D10A1F" w:rsidRPr="00D10A1F">
        <w:rPr>
          <w:rFonts w:cstheme="minorHAnsi"/>
          <w:color w:val="000000" w:themeColor="text1"/>
          <w:sz w:val="26"/>
          <w:szCs w:val="26"/>
          <w:shd w:val="clear" w:color="auto" w:fill="FFFFFF"/>
        </w:rPr>
        <w:t>, </w:t>
      </w:r>
      <w:r w:rsidR="00D10A1F" w:rsidRPr="00D10A1F">
        <w:rPr>
          <w:rStyle w:val="Textoennegrita"/>
          <w:rFonts w:cstheme="minorHAnsi"/>
          <w:color w:val="000000" w:themeColor="text1"/>
          <w:sz w:val="26"/>
          <w:szCs w:val="26"/>
          <w:shd w:val="clear" w:color="auto" w:fill="FFFFFF"/>
        </w:rPr>
        <w:t>gestionar crisis de Social Media</w:t>
      </w:r>
      <w:r w:rsidR="00D10A1F" w:rsidRPr="00D10A1F">
        <w:rPr>
          <w:rFonts w:cstheme="minorHAnsi"/>
          <w:color w:val="000000" w:themeColor="text1"/>
          <w:sz w:val="26"/>
          <w:szCs w:val="26"/>
          <w:shd w:val="clear" w:color="auto" w:fill="FFFFFF"/>
        </w:rPr>
        <w:t>, etc. Además de aprender a crear una estrategia acorde a los objetivos de una empresa, ejecutarla, mantenerla y medir sus resultados.</w:t>
      </w:r>
    </w:p>
    <w:p w:rsidR="00A311DB" w:rsidRPr="00A311DB" w:rsidRDefault="00A311DB" w:rsidP="00011355"/>
    <w:p w:rsidR="00B52C7F" w:rsidRPr="004268F3" w:rsidRDefault="00393707" w:rsidP="00393707">
      <w:pPr>
        <w:rPr>
          <w:b/>
          <w:sz w:val="32"/>
          <w:szCs w:val="32"/>
        </w:rPr>
      </w:pPr>
      <w:r w:rsidRPr="006A5748">
        <w:rPr>
          <w:b/>
          <w:noProof/>
          <w:sz w:val="32"/>
          <w:szCs w:val="32"/>
          <w:lang w:eastAsia="es-ES"/>
        </w:rPr>
        <w:lastRenderedPageBreak/>
        <w:drawing>
          <wp:anchor distT="0" distB="0" distL="114300" distR="114300" simplePos="0" relativeHeight="251675648" behindDoc="0" locked="0" layoutInCell="1" allowOverlap="1" wp14:anchorId="2FC0EAAB" wp14:editId="16F76B7B">
            <wp:simplePos x="0" y="0"/>
            <wp:positionH relativeFrom="column">
              <wp:posOffset>-635</wp:posOffset>
            </wp:positionH>
            <wp:positionV relativeFrom="paragraph">
              <wp:posOffset>-3810</wp:posOffset>
            </wp:positionV>
            <wp:extent cx="386080" cy="38608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080" cy="386080"/>
                    </a:xfrm>
                    <a:prstGeom prst="rect">
                      <a:avLst/>
                    </a:prstGeom>
                  </pic:spPr>
                </pic:pic>
              </a:graphicData>
            </a:graphic>
            <wp14:sizeRelH relativeFrom="page">
              <wp14:pctWidth>0</wp14:pctWidth>
            </wp14:sizeRelH>
            <wp14:sizeRelV relativeFrom="page">
              <wp14:pctHeight>0</wp14:pctHeight>
            </wp14:sizeRelV>
          </wp:anchor>
        </w:drawing>
      </w:r>
      <w:r w:rsidRPr="006A5748">
        <w:rPr>
          <w:b/>
          <w:sz w:val="32"/>
          <w:szCs w:val="32"/>
        </w:rPr>
        <w:tab/>
      </w:r>
      <w:r w:rsidR="00B52C7F" w:rsidRPr="004268F3">
        <w:rPr>
          <w:b/>
          <w:sz w:val="32"/>
          <w:szCs w:val="32"/>
        </w:rPr>
        <w:t>Contenidos</w:t>
      </w:r>
      <w:r w:rsidR="007F69E6" w:rsidRPr="004268F3">
        <w:rPr>
          <w:b/>
          <w:sz w:val="32"/>
          <w:szCs w:val="32"/>
        </w:rPr>
        <w:t xml:space="preserve"> (</w:t>
      </w:r>
      <w:r w:rsidR="0095715D" w:rsidRPr="0095715D">
        <w:rPr>
          <w:b/>
          <w:sz w:val="32"/>
          <w:szCs w:val="32"/>
        </w:rPr>
        <w:t>COMM006PO</w:t>
      </w:r>
      <w:r w:rsidR="007F69E6" w:rsidRPr="004268F3">
        <w:rPr>
          <w:b/>
          <w:sz w:val="32"/>
          <w:szCs w:val="32"/>
        </w:rPr>
        <w:t>)</w:t>
      </w:r>
      <w:r w:rsidR="00B52C7F" w:rsidRPr="004268F3">
        <w:rPr>
          <w:b/>
          <w:sz w:val="32"/>
          <w:szCs w:val="32"/>
        </w:rPr>
        <w:t>:</w:t>
      </w:r>
    </w:p>
    <w:p w:rsidR="00B52C7F" w:rsidRDefault="0052788B" w:rsidP="00173352">
      <w:pPr>
        <w:spacing w:after="0" w:line="240" w:lineRule="auto"/>
        <w:ind w:left="708"/>
        <w:rPr>
          <w:rFonts w:cstheme="minorHAnsi"/>
          <w:color w:val="000000"/>
          <w:sz w:val="18"/>
          <w:szCs w:val="18"/>
        </w:rPr>
      </w:pPr>
      <w:r w:rsidRPr="00D859C1">
        <w:rPr>
          <w:rFonts w:cstheme="minorHAnsi"/>
          <w:b/>
          <w:color w:val="000000"/>
          <w:sz w:val="18"/>
          <w:szCs w:val="18"/>
        </w:rPr>
        <w:t>1. PERFIL DELCOMMUNITY MANAGER</w:t>
      </w:r>
      <w:r w:rsidRPr="0052788B">
        <w:rPr>
          <w:rFonts w:cstheme="minorHAnsi"/>
          <w:color w:val="000000"/>
          <w:sz w:val="18"/>
          <w:szCs w:val="18"/>
        </w:rPr>
        <w:br/>
        <w:t xml:space="preserve">1.1. Qué es un </w:t>
      </w:r>
      <w:proofErr w:type="spellStart"/>
      <w:r w:rsidRPr="0052788B">
        <w:rPr>
          <w:rFonts w:cstheme="minorHAnsi"/>
          <w:color w:val="000000"/>
          <w:sz w:val="18"/>
          <w:szCs w:val="18"/>
        </w:rPr>
        <w:t>Community</w:t>
      </w:r>
      <w:proofErr w:type="spellEnd"/>
      <w:r w:rsidRPr="0052788B">
        <w:rPr>
          <w:rFonts w:cstheme="minorHAnsi"/>
          <w:color w:val="000000"/>
          <w:sz w:val="18"/>
          <w:szCs w:val="18"/>
        </w:rPr>
        <w:t xml:space="preserve"> Manager. El día a día de un CM.</w:t>
      </w:r>
      <w:r w:rsidRPr="0052788B">
        <w:rPr>
          <w:rFonts w:cstheme="minorHAnsi"/>
          <w:color w:val="000000"/>
          <w:sz w:val="18"/>
          <w:szCs w:val="18"/>
        </w:rPr>
        <w:br/>
        <w:t>1.2. El departamento de Social media: perfiles, objetivos, recursos.</w:t>
      </w:r>
      <w:r w:rsidRPr="0052788B">
        <w:rPr>
          <w:rFonts w:cstheme="minorHAnsi"/>
          <w:color w:val="000000"/>
          <w:sz w:val="18"/>
          <w:szCs w:val="18"/>
        </w:rPr>
        <w:br/>
        <w:t>1.3. Marca Personal.</w:t>
      </w:r>
      <w:r w:rsidRPr="0052788B">
        <w:rPr>
          <w:rFonts w:cstheme="minorHAnsi"/>
          <w:color w:val="000000"/>
          <w:sz w:val="18"/>
          <w:szCs w:val="18"/>
        </w:rPr>
        <w:br/>
        <w:t xml:space="preserve">1.4. Testimonios </w:t>
      </w:r>
      <w:proofErr w:type="spellStart"/>
      <w:r w:rsidRPr="0052788B">
        <w:rPr>
          <w:rFonts w:cstheme="minorHAnsi"/>
          <w:color w:val="000000"/>
          <w:sz w:val="18"/>
          <w:szCs w:val="18"/>
        </w:rPr>
        <w:t>Community</w:t>
      </w:r>
      <w:proofErr w:type="spellEnd"/>
      <w:r w:rsidRPr="0052788B">
        <w:rPr>
          <w:rFonts w:cstheme="minorHAnsi"/>
          <w:color w:val="000000"/>
          <w:sz w:val="18"/>
          <w:szCs w:val="18"/>
        </w:rPr>
        <w:t xml:space="preserve"> Managers.</w:t>
      </w:r>
      <w:r w:rsidRPr="0052788B">
        <w:rPr>
          <w:rFonts w:cstheme="minorHAnsi"/>
          <w:color w:val="000000"/>
          <w:sz w:val="18"/>
          <w:szCs w:val="18"/>
        </w:rPr>
        <w:br/>
      </w:r>
      <w:r w:rsidRPr="00D859C1">
        <w:rPr>
          <w:rFonts w:cstheme="minorHAnsi"/>
          <w:b/>
          <w:color w:val="000000"/>
          <w:sz w:val="18"/>
          <w:szCs w:val="18"/>
        </w:rPr>
        <w:t>2. MARKETING &amp; COMUNICACIÓN 2.0</w:t>
      </w:r>
      <w:r w:rsidRPr="0052788B">
        <w:rPr>
          <w:rFonts w:cstheme="minorHAnsi"/>
          <w:color w:val="000000"/>
          <w:sz w:val="18"/>
          <w:szCs w:val="18"/>
        </w:rPr>
        <w:br/>
        <w:t xml:space="preserve">2.1. La Web 2.0 y </w:t>
      </w:r>
      <w:proofErr w:type="spellStart"/>
      <w:r w:rsidRPr="0052788B">
        <w:rPr>
          <w:rFonts w:cstheme="minorHAnsi"/>
          <w:color w:val="000000"/>
          <w:sz w:val="18"/>
          <w:szCs w:val="18"/>
        </w:rPr>
        <w:t>Prosumidores</w:t>
      </w:r>
      <w:proofErr w:type="spellEnd"/>
      <w:r w:rsidRPr="0052788B">
        <w:rPr>
          <w:rFonts w:cstheme="minorHAnsi"/>
          <w:color w:val="000000"/>
          <w:sz w:val="18"/>
          <w:szCs w:val="18"/>
        </w:rPr>
        <w:t xml:space="preserve"> 2.0. Qué son los Social Media y Comunicación 2.0.</w:t>
      </w:r>
      <w:r w:rsidRPr="0052788B">
        <w:rPr>
          <w:rFonts w:cstheme="minorHAnsi"/>
          <w:color w:val="000000"/>
          <w:sz w:val="18"/>
          <w:szCs w:val="18"/>
        </w:rPr>
        <w:br/>
        <w:t>2.2. La Marca 2.0 y la reputación online.</w:t>
      </w:r>
      <w:r w:rsidRPr="0052788B">
        <w:rPr>
          <w:rFonts w:cstheme="minorHAnsi"/>
          <w:color w:val="000000"/>
          <w:sz w:val="18"/>
          <w:szCs w:val="18"/>
        </w:rPr>
        <w:br/>
        <w:t>2.3. La Blogosfera.</w:t>
      </w:r>
      <w:r w:rsidRPr="0052788B">
        <w:rPr>
          <w:rFonts w:cstheme="minorHAnsi"/>
          <w:color w:val="000000"/>
          <w:sz w:val="18"/>
          <w:szCs w:val="18"/>
        </w:rPr>
        <w:br/>
        <w:t xml:space="preserve">2.4. Long Tail, </w:t>
      </w:r>
      <w:proofErr w:type="spellStart"/>
      <w:r w:rsidRPr="0052788B">
        <w:rPr>
          <w:rFonts w:cstheme="minorHAnsi"/>
          <w:color w:val="000000"/>
          <w:sz w:val="18"/>
          <w:szCs w:val="18"/>
        </w:rPr>
        <w:t>eCommerce</w:t>
      </w:r>
      <w:proofErr w:type="spellEnd"/>
      <w:r w:rsidRPr="0052788B">
        <w:rPr>
          <w:rFonts w:cstheme="minorHAnsi"/>
          <w:color w:val="000000"/>
          <w:sz w:val="18"/>
          <w:szCs w:val="18"/>
        </w:rPr>
        <w:t xml:space="preserve"> 2.0 y </w:t>
      </w:r>
      <w:proofErr w:type="spellStart"/>
      <w:r w:rsidRPr="0052788B">
        <w:rPr>
          <w:rFonts w:cstheme="minorHAnsi"/>
          <w:color w:val="000000"/>
          <w:sz w:val="18"/>
          <w:szCs w:val="18"/>
        </w:rPr>
        <w:t>eCRM</w:t>
      </w:r>
      <w:proofErr w:type="spellEnd"/>
      <w:r w:rsidRPr="0052788B">
        <w:rPr>
          <w:rFonts w:cstheme="minorHAnsi"/>
          <w:color w:val="000000"/>
          <w:sz w:val="18"/>
          <w:szCs w:val="18"/>
        </w:rPr>
        <w:t>.</w:t>
      </w:r>
      <w:r w:rsidRPr="0052788B">
        <w:rPr>
          <w:rFonts w:cstheme="minorHAnsi"/>
          <w:color w:val="000000"/>
          <w:sz w:val="18"/>
          <w:szCs w:val="18"/>
        </w:rPr>
        <w:br/>
        <w:t>2.5. Cloud Computing.</w:t>
      </w:r>
      <w:r w:rsidRPr="0052788B">
        <w:rPr>
          <w:rFonts w:cstheme="minorHAnsi"/>
          <w:color w:val="000000"/>
          <w:sz w:val="18"/>
          <w:szCs w:val="18"/>
        </w:rPr>
        <w:br/>
        <w:t xml:space="preserve">2.6. Crowdsourcing y </w:t>
      </w:r>
      <w:proofErr w:type="spellStart"/>
      <w:r w:rsidRPr="0052788B">
        <w:rPr>
          <w:rFonts w:cstheme="minorHAnsi"/>
          <w:color w:val="000000"/>
          <w:sz w:val="18"/>
          <w:szCs w:val="18"/>
        </w:rPr>
        <w:t>Crowdfunding</w:t>
      </w:r>
      <w:proofErr w:type="spellEnd"/>
      <w:r w:rsidRPr="0052788B">
        <w:rPr>
          <w:rFonts w:cstheme="minorHAnsi"/>
          <w:color w:val="000000"/>
          <w:sz w:val="18"/>
          <w:szCs w:val="18"/>
        </w:rPr>
        <w:t>.</w:t>
      </w:r>
      <w:r w:rsidRPr="0052788B">
        <w:rPr>
          <w:rFonts w:cstheme="minorHAnsi"/>
          <w:color w:val="000000"/>
          <w:sz w:val="18"/>
          <w:szCs w:val="18"/>
        </w:rPr>
        <w:br/>
        <w:t>2.7. Innovación en Comunicación y Marketing: Mundos aumentados, mundos virtuales, mundos espejo,</w:t>
      </w:r>
      <w:r w:rsidRPr="0052788B">
        <w:rPr>
          <w:rFonts w:cstheme="minorHAnsi"/>
          <w:color w:val="000000"/>
          <w:sz w:val="18"/>
          <w:szCs w:val="18"/>
        </w:rPr>
        <w:br/>
        <w:t xml:space="preserve">mundo </w:t>
      </w:r>
      <w:proofErr w:type="spellStart"/>
      <w:r w:rsidRPr="0052788B">
        <w:rPr>
          <w:rFonts w:cstheme="minorHAnsi"/>
          <w:color w:val="000000"/>
          <w:sz w:val="18"/>
          <w:szCs w:val="18"/>
        </w:rPr>
        <w:t>lifelogging</w:t>
      </w:r>
      <w:proofErr w:type="spellEnd"/>
      <w:r w:rsidRPr="0052788B">
        <w:rPr>
          <w:rFonts w:cstheme="minorHAnsi"/>
          <w:color w:val="000000"/>
          <w:sz w:val="18"/>
          <w:szCs w:val="18"/>
        </w:rPr>
        <w:t>, Inteligencia Artificial, Marketing.</w:t>
      </w:r>
      <w:r w:rsidRPr="0052788B">
        <w:rPr>
          <w:rFonts w:cstheme="minorHAnsi"/>
          <w:color w:val="000000"/>
          <w:sz w:val="18"/>
          <w:szCs w:val="18"/>
        </w:rPr>
        <w:br/>
        <w:t>2.8. Inteligencia económica y Open Data.</w:t>
      </w:r>
      <w:r w:rsidRPr="0052788B">
        <w:rPr>
          <w:rFonts w:cstheme="minorHAnsi"/>
          <w:color w:val="000000"/>
          <w:sz w:val="18"/>
          <w:szCs w:val="18"/>
        </w:rPr>
        <w:br/>
        <w:t>2.9. Marketing en buscadores.</w:t>
      </w:r>
      <w:r w:rsidRPr="0052788B">
        <w:rPr>
          <w:rFonts w:cstheme="minorHAnsi"/>
          <w:color w:val="000000"/>
          <w:sz w:val="18"/>
          <w:szCs w:val="18"/>
        </w:rPr>
        <w:br/>
        <w:t>2.10. Marketing Viral.</w:t>
      </w:r>
      <w:r w:rsidRPr="0052788B">
        <w:rPr>
          <w:rFonts w:cstheme="minorHAnsi"/>
          <w:color w:val="000000"/>
          <w:sz w:val="18"/>
          <w:szCs w:val="18"/>
        </w:rPr>
        <w:br/>
        <w:t>2.11. Mobile Marketing.</w:t>
      </w:r>
      <w:r w:rsidRPr="0052788B">
        <w:rPr>
          <w:rFonts w:cstheme="minorHAnsi"/>
          <w:color w:val="000000"/>
          <w:sz w:val="18"/>
          <w:szCs w:val="18"/>
        </w:rPr>
        <w:br/>
      </w:r>
      <w:r w:rsidRPr="00D859C1">
        <w:rPr>
          <w:rFonts w:cstheme="minorHAnsi"/>
          <w:b/>
          <w:color w:val="000000"/>
          <w:sz w:val="18"/>
          <w:szCs w:val="18"/>
        </w:rPr>
        <w:t>3. USO PROFESIONAL DE LAS REDES SOCIALES</w:t>
      </w:r>
      <w:r w:rsidR="00F61669">
        <w:rPr>
          <w:rFonts w:cstheme="minorHAnsi"/>
          <w:color w:val="000000"/>
          <w:sz w:val="18"/>
          <w:szCs w:val="18"/>
        </w:rPr>
        <w:br/>
        <w:t>3.1. Plataformas:</w:t>
      </w:r>
      <w:bookmarkStart w:id="0" w:name="_GoBack"/>
      <w:bookmarkEnd w:id="0"/>
      <w:r w:rsidRPr="0052788B">
        <w:rPr>
          <w:rFonts w:cstheme="minorHAnsi"/>
          <w:color w:val="000000"/>
          <w:sz w:val="18"/>
          <w:szCs w:val="18"/>
        </w:rPr>
        <w:t xml:space="preserve">- Facebook – Twitter – </w:t>
      </w:r>
      <w:proofErr w:type="spellStart"/>
      <w:r w:rsidRPr="0052788B">
        <w:rPr>
          <w:rFonts w:cstheme="minorHAnsi"/>
          <w:color w:val="000000"/>
          <w:sz w:val="18"/>
          <w:szCs w:val="18"/>
        </w:rPr>
        <w:t>Linkedin</w:t>
      </w:r>
      <w:proofErr w:type="spellEnd"/>
      <w:r w:rsidRPr="0052788B">
        <w:rPr>
          <w:rFonts w:cstheme="minorHAnsi"/>
          <w:color w:val="000000"/>
          <w:sz w:val="18"/>
          <w:szCs w:val="18"/>
        </w:rPr>
        <w:t xml:space="preserve"> – YouTube - CV Digital Eficaz – Pinterest – </w:t>
      </w:r>
      <w:proofErr w:type="spellStart"/>
      <w:r w:rsidRPr="0052788B">
        <w:rPr>
          <w:rFonts w:cstheme="minorHAnsi"/>
          <w:color w:val="000000"/>
          <w:sz w:val="18"/>
          <w:szCs w:val="18"/>
        </w:rPr>
        <w:t>Geoposicionamiento</w:t>
      </w:r>
      <w:proofErr w:type="spellEnd"/>
      <w:r w:rsidRPr="0052788B">
        <w:rPr>
          <w:rFonts w:cstheme="minorHAnsi"/>
          <w:color w:val="000000"/>
          <w:sz w:val="18"/>
          <w:szCs w:val="18"/>
        </w:rPr>
        <w:t xml:space="preserve">                             - RSS/</w:t>
      </w:r>
      <w:proofErr w:type="spellStart"/>
      <w:r w:rsidRPr="0052788B">
        <w:rPr>
          <w:rFonts w:cstheme="minorHAnsi"/>
          <w:color w:val="000000"/>
          <w:sz w:val="18"/>
          <w:szCs w:val="18"/>
        </w:rPr>
        <w:t>Podcasting</w:t>
      </w:r>
      <w:proofErr w:type="spellEnd"/>
      <w:r w:rsidRPr="0052788B">
        <w:rPr>
          <w:rFonts w:cstheme="minorHAnsi"/>
          <w:color w:val="000000"/>
          <w:sz w:val="18"/>
          <w:szCs w:val="18"/>
        </w:rPr>
        <w:t xml:space="preserve"> - Plataformas de juegos sociales - Blogs: </w:t>
      </w:r>
      <w:proofErr w:type="spellStart"/>
      <w:r w:rsidRPr="0052788B">
        <w:rPr>
          <w:rFonts w:cstheme="minorHAnsi"/>
          <w:color w:val="000000"/>
          <w:sz w:val="18"/>
          <w:szCs w:val="18"/>
        </w:rPr>
        <w:t>Wordpress</w:t>
      </w:r>
      <w:proofErr w:type="spellEnd"/>
      <w:r w:rsidRPr="0052788B">
        <w:rPr>
          <w:rFonts w:cstheme="minorHAnsi"/>
          <w:color w:val="000000"/>
          <w:sz w:val="18"/>
          <w:szCs w:val="18"/>
        </w:rPr>
        <w:t xml:space="preserve">. </w:t>
      </w:r>
      <w:proofErr w:type="spellStart"/>
      <w:r w:rsidRPr="0052788B">
        <w:rPr>
          <w:rFonts w:cstheme="minorHAnsi"/>
          <w:color w:val="000000"/>
          <w:sz w:val="18"/>
          <w:szCs w:val="18"/>
        </w:rPr>
        <w:t>Demand</w:t>
      </w:r>
      <w:proofErr w:type="spellEnd"/>
      <w:r w:rsidRPr="0052788B">
        <w:rPr>
          <w:rFonts w:cstheme="minorHAnsi"/>
          <w:color w:val="000000"/>
          <w:sz w:val="18"/>
          <w:szCs w:val="18"/>
        </w:rPr>
        <w:t xml:space="preserve"> Media</w:t>
      </w:r>
      <w:r w:rsidRPr="0052788B">
        <w:rPr>
          <w:rFonts w:cstheme="minorHAnsi"/>
          <w:color w:val="000000"/>
          <w:sz w:val="18"/>
          <w:szCs w:val="18"/>
        </w:rPr>
        <w:br/>
        <w:t xml:space="preserve">3.2. El ecosistema de las Apps y el entorno </w:t>
      </w:r>
      <w:proofErr w:type="spellStart"/>
      <w:r w:rsidRPr="0052788B">
        <w:rPr>
          <w:rFonts w:cstheme="minorHAnsi"/>
          <w:color w:val="000000"/>
          <w:sz w:val="18"/>
          <w:szCs w:val="18"/>
        </w:rPr>
        <w:t>multidispositivo</w:t>
      </w:r>
      <w:proofErr w:type="spellEnd"/>
      <w:r w:rsidRPr="0052788B">
        <w:rPr>
          <w:rFonts w:cstheme="minorHAnsi"/>
          <w:color w:val="000000"/>
          <w:sz w:val="18"/>
          <w:szCs w:val="18"/>
        </w:rPr>
        <w:t>.</w:t>
      </w:r>
      <w:r w:rsidRPr="0052788B">
        <w:rPr>
          <w:rFonts w:cstheme="minorHAnsi"/>
          <w:color w:val="000000"/>
          <w:sz w:val="18"/>
          <w:szCs w:val="18"/>
        </w:rPr>
        <w:br/>
        <w:t>3.3. Métricas y ROI en redes sociales.</w:t>
      </w:r>
      <w:r w:rsidRPr="0052788B">
        <w:rPr>
          <w:rFonts w:cstheme="minorHAnsi"/>
          <w:color w:val="000000"/>
          <w:sz w:val="18"/>
          <w:szCs w:val="18"/>
        </w:rPr>
        <w:br/>
        <w:t xml:space="preserve">3.4. Herramientas para controlar </w:t>
      </w:r>
      <w:proofErr w:type="gramStart"/>
      <w:r w:rsidRPr="0052788B">
        <w:rPr>
          <w:rFonts w:cstheme="minorHAnsi"/>
          <w:color w:val="000000"/>
          <w:sz w:val="18"/>
          <w:szCs w:val="18"/>
        </w:rPr>
        <w:t>los Social Media</w:t>
      </w:r>
      <w:proofErr w:type="gramEnd"/>
      <w:r w:rsidRPr="0052788B">
        <w:rPr>
          <w:rFonts w:cstheme="minorHAnsi"/>
          <w:color w:val="000000"/>
          <w:sz w:val="18"/>
          <w:szCs w:val="18"/>
        </w:rPr>
        <w:t xml:space="preserve"> y SMO.</w:t>
      </w:r>
      <w:r w:rsidRPr="0052788B">
        <w:rPr>
          <w:rFonts w:cstheme="minorHAnsi"/>
          <w:color w:val="000000"/>
          <w:sz w:val="18"/>
          <w:szCs w:val="18"/>
        </w:rPr>
        <w:br/>
        <w:t>3.5. El Plan de Comunicación.</w:t>
      </w:r>
      <w:r w:rsidRPr="0052788B">
        <w:rPr>
          <w:rFonts w:cstheme="minorHAnsi"/>
          <w:color w:val="000000"/>
          <w:sz w:val="18"/>
          <w:szCs w:val="18"/>
        </w:rPr>
        <w:br/>
        <w:t>3.6. Creación de contenidos para tu comunidad.</w:t>
      </w:r>
      <w:r w:rsidRPr="0052788B">
        <w:rPr>
          <w:rFonts w:cstheme="minorHAnsi"/>
          <w:color w:val="000000"/>
          <w:sz w:val="18"/>
          <w:szCs w:val="18"/>
        </w:rPr>
        <w:br/>
        <w:t>3.7. Gestionar contenidos en un evento 2.0.</w:t>
      </w:r>
      <w:r w:rsidRPr="0052788B">
        <w:rPr>
          <w:rFonts w:cstheme="minorHAnsi"/>
          <w:color w:val="000000"/>
          <w:sz w:val="18"/>
          <w:szCs w:val="18"/>
        </w:rPr>
        <w:br/>
        <w:t>3.8. Aspectos jurídicos de las Nuevas Tecnologías ilustrados con casos prácticos.</w:t>
      </w:r>
      <w:r w:rsidRPr="0052788B">
        <w:rPr>
          <w:rFonts w:cstheme="minorHAnsi"/>
          <w:color w:val="000000"/>
          <w:sz w:val="18"/>
          <w:szCs w:val="18"/>
        </w:rPr>
        <w:br/>
        <w:t>3.9. Fidelización en redes sociales e Internet.</w:t>
      </w:r>
      <w:r w:rsidRPr="0052788B">
        <w:rPr>
          <w:rFonts w:cstheme="minorHAnsi"/>
          <w:color w:val="000000"/>
          <w:sz w:val="18"/>
          <w:szCs w:val="18"/>
        </w:rPr>
        <w:br/>
      </w:r>
      <w:r w:rsidRPr="00D859C1">
        <w:rPr>
          <w:rFonts w:cstheme="minorHAnsi"/>
          <w:b/>
          <w:color w:val="000000"/>
          <w:sz w:val="18"/>
          <w:szCs w:val="18"/>
        </w:rPr>
        <w:t>4. PLAN DE MARKETING DIGITAL</w:t>
      </w:r>
      <w:r w:rsidRPr="0052788B">
        <w:rPr>
          <w:rFonts w:cstheme="minorHAnsi"/>
          <w:color w:val="000000"/>
          <w:sz w:val="18"/>
          <w:szCs w:val="18"/>
        </w:rPr>
        <w:br/>
        <w:t>4.1. Propuestas aplicadas a un Plan de Marketing Digital.</w:t>
      </w:r>
      <w:r w:rsidRPr="0052788B">
        <w:rPr>
          <w:rFonts w:cstheme="minorHAnsi"/>
          <w:color w:val="000000"/>
          <w:sz w:val="18"/>
          <w:szCs w:val="18"/>
        </w:rPr>
        <w:br/>
        <w:t>4.2. Resultados de un Plan de Marketing Digital.</w:t>
      </w:r>
    </w:p>
    <w:p w:rsidR="0052788B" w:rsidRDefault="0052788B" w:rsidP="00173352">
      <w:pPr>
        <w:spacing w:after="0" w:line="240" w:lineRule="auto"/>
        <w:ind w:left="708"/>
        <w:rPr>
          <w:rFonts w:cstheme="minorHAnsi"/>
          <w:color w:val="000000"/>
          <w:sz w:val="18"/>
          <w:szCs w:val="18"/>
        </w:rPr>
      </w:pPr>
    </w:p>
    <w:p w:rsidR="00104738" w:rsidRPr="004268F3" w:rsidRDefault="00B52C7F" w:rsidP="00011355">
      <w:pPr>
        <w:rPr>
          <w:b/>
          <w:sz w:val="32"/>
          <w:szCs w:val="32"/>
        </w:rPr>
      </w:pPr>
      <w:r w:rsidRPr="004268F3">
        <w:rPr>
          <w:b/>
          <w:noProof/>
          <w:sz w:val="32"/>
          <w:szCs w:val="32"/>
          <w:lang w:eastAsia="es-ES"/>
        </w:rPr>
        <w:drawing>
          <wp:anchor distT="0" distB="0" distL="114300" distR="114300" simplePos="0" relativeHeight="251676672" behindDoc="0" locked="0" layoutInCell="1" allowOverlap="1" wp14:anchorId="6E706CE7" wp14:editId="6A0EBD58">
            <wp:simplePos x="0" y="0"/>
            <wp:positionH relativeFrom="column">
              <wp:posOffset>-635</wp:posOffset>
            </wp:positionH>
            <wp:positionV relativeFrom="paragraph">
              <wp:posOffset>3175</wp:posOffset>
            </wp:positionV>
            <wp:extent cx="386080" cy="386080"/>
            <wp:effectExtent l="0" t="0" r="0" b="0"/>
            <wp:wrapSquare wrapText="bothSides"/>
            <wp:docPr id="29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usuario-h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080" cy="386080"/>
                    </a:xfrm>
                    <a:prstGeom prst="rect">
                      <a:avLst/>
                    </a:prstGeom>
                  </pic:spPr>
                </pic:pic>
              </a:graphicData>
            </a:graphic>
            <wp14:sizeRelH relativeFrom="page">
              <wp14:pctWidth>0</wp14:pctWidth>
            </wp14:sizeRelH>
            <wp14:sizeRelV relativeFrom="page">
              <wp14:pctHeight>0</wp14:pctHeight>
            </wp14:sizeRelV>
          </wp:anchor>
        </w:drawing>
      </w:r>
      <w:r w:rsidR="00011355" w:rsidRPr="004268F3">
        <w:rPr>
          <w:b/>
          <w:sz w:val="32"/>
          <w:szCs w:val="32"/>
        </w:rPr>
        <w:t xml:space="preserve">Requisitos </w:t>
      </w:r>
      <w:r w:rsidR="00C714E5" w:rsidRPr="004268F3">
        <w:rPr>
          <w:b/>
          <w:sz w:val="32"/>
          <w:szCs w:val="32"/>
        </w:rPr>
        <w:t xml:space="preserve">para realizar el </w:t>
      </w:r>
      <w:r w:rsidR="00011355" w:rsidRPr="004268F3">
        <w:rPr>
          <w:b/>
          <w:sz w:val="32"/>
          <w:szCs w:val="32"/>
        </w:rPr>
        <w:t xml:space="preserve">Curso </w:t>
      </w:r>
    </w:p>
    <w:p w:rsidR="00EF654F" w:rsidRDefault="00EF654F" w:rsidP="00EF654F">
      <w:pPr>
        <w:spacing w:after="0" w:line="240" w:lineRule="auto"/>
        <w:jc w:val="both"/>
      </w:pPr>
      <w:r>
        <w:t>El curso está 100% subvencionado (</w:t>
      </w:r>
      <w:r>
        <w:rPr>
          <w:b/>
        </w:rPr>
        <w:t>gratuito</w:t>
      </w:r>
      <w:r>
        <w:t xml:space="preserve">) para </w:t>
      </w:r>
      <w:r>
        <w:rPr>
          <w:b/>
        </w:rPr>
        <w:t>trabajadores por cuenta propia (autónomos)</w:t>
      </w:r>
      <w:r>
        <w:t xml:space="preserve">  o </w:t>
      </w:r>
      <w:r>
        <w:rPr>
          <w:b/>
        </w:rPr>
        <w:t>trabajadores por cuenta ajena</w:t>
      </w:r>
      <w:r>
        <w:t xml:space="preserve"> de los sectores de</w:t>
      </w:r>
      <w:proofErr w:type="gramStart"/>
      <w:r>
        <w:t xml:space="preserve">:  </w:t>
      </w:r>
      <w:r w:rsidRPr="00EF654F">
        <w:rPr>
          <w:b/>
        </w:rPr>
        <w:t>Consultorías</w:t>
      </w:r>
      <w:proofErr w:type="gramEnd"/>
      <w:r w:rsidRPr="00EF654F">
        <w:rPr>
          <w:b/>
        </w:rPr>
        <w:t xml:space="preserve">, ingenierías, </w:t>
      </w:r>
      <w:proofErr w:type="spellStart"/>
      <w:r w:rsidRPr="00EF654F">
        <w:rPr>
          <w:b/>
        </w:rPr>
        <w:t>ETT’s</w:t>
      </w:r>
      <w:proofErr w:type="spellEnd"/>
      <w:r w:rsidRPr="00EF654F">
        <w:rPr>
          <w:b/>
        </w:rPr>
        <w:t xml:space="preserve">, </w:t>
      </w:r>
      <w:proofErr w:type="spellStart"/>
      <w:r w:rsidRPr="00EF654F">
        <w:rPr>
          <w:b/>
        </w:rPr>
        <w:t>contact</w:t>
      </w:r>
      <w:proofErr w:type="spellEnd"/>
      <w:r w:rsidRPr="00EF654F">
        <w:rPr>
          <w:b/>
        </w:rPr>
        <w:t xml:space="preserve"> center, servicios de prevención, investigación y desarrollo y gestión de la información</w:t>
      </w:r>
      <w:r>
        <w:t xml:space="preserve">.  Disponible </w:t>
      </w:r>
      <w:proofErr w:type="spellStart"/>
      <w:r>
        <w:t>tambiéb</w:t>
      </w:r>
      <w:proofErr w:type="spellEnd"/>
      <w:r>
        <w:t xml:space="preserve"> para  </w:t>
      </w:r>
      <w:r>
        <w:rPr>
          <w:b/>
        </w:rPr>
        <w:t xml:space="preserve">desempleados </w:t>
      </w:r>
      <w:r w:rsidRPr="00EF654F">
        <w:t>(plazas limitadas).</w:t>
      </w:r>
    </w:p>
    <w:p w:rsidR="00EF654F" w:rsidRDefault="00EF654F" w:rsidP="00EF654F">
      <w:pPr>
        <w:spacing w:after="0" w:line="240" w:lineRule="auto"/>
        <w:jc w:val="both"/>
      </w:pPr>
    </w:p>
    <w:p w:rsidR="00EF654F" w:rsidRDefault="00EF654F" w:rsidP="00EF654F">
      <w:pPr>
        <w:tabs>
          <w:tab w:val="left" w:pos="0"/>
        </w:tabs>
        <w:spacing w:after="0" w:line="240" w:lineRule="auto"/>
        <w:jc w:val="both"/>
      </w:pPr>
      <w:r>
        <w:t xml:space="preserve">Tendrás preferencia en la inscripción del curso si cumples uno de estos requisitos: mujeres, hombres mayores de 45 años o menores de 30 años, </w:t>
      </w:r>
      <w:r>
        <w:rPr>
          <w:rFonts w:ascii="Calibri" w:eastAsia="Times New Roman" w:hAnsi="Calibri" w:cs="Calibri"/>
          <w:color w:val="000000"/>
          <w:lang w:eastAsia="es-ES"/>
        </w:rPr>
        <w:t xml:space="preserve">trabajadores/as de baja cualificación, </w:t>
      </w:r>
      <w:r>
        <w:t xml:space="preserve">trabajadores de PYMES (hasta 250 trabajadores), </w:t>
      </w:r>
      <w:r>
        <w:rPr>
          <w:rFonts w:ascii="Calibri" w:eastAsia="Times New Roman" w:hAnsi="Calibri" w:cs="Calibri"/>
          <w:color w:val="000000"/>
          <w:lang w:eastAsia="es-ES"/>
        </w:rPr>
        <w:t>trabajadores/as con discapacidad</w:t>
      </w:r>
      <w:r>
        <w:t xml:space="preserve"> y trabajadores a tiempo parcial o con contrato temporal.</w:t>
      </w:r>
    </w:p>
    <w:p w:rsidR="00EF654F" w:rsidRDefault="00EF654F" w:rsidP="00EF654F">
      <w:pPr>
        <w:rPr>
          <w:sz w:val="28"/>
          <w:szCs w:val="28"/>
        </w:rPr>
      </w:pPr>
      <w:r>
        <w:t xml:space="preserve">Este curso pertenece a la convocatoria de formación Nacional 2018. Dentro de esta convocatoria podrás realizar un curso (sin límite de horas) o hasta un máximo de tres cursos con un límite de 180 horas de formación.  Realizando con éxito el curso, conseguirás un </w:t>
      </w:r>
      <w:r>
        <w:rPr>
          <w:b/>
        </w:rPr>
        <w:t>diploma acreditativo</w:t>
      </w:r>
      <w:r>
        <w:t xml:space="preserve"> de la realización del curso.</w:t>
      </w:r>
    </w:p>
    <w:p w:rsidR="00EF654F" w:rsidRPr="00EF654F" w:rsidRDefault="00EF654F" w:rsidP="00EF654F">
      <w:pPr>
        <w:spacing w:after="0" w:line="240" w:lineRule="auto"/>
        <w:ind w:left="4" w:firstLine="1"/>
        <w:rPr>
          <w:sz w:val="26"/>
          <w:szCs w:val="26"/>
        </w:rPr>
      </w:pPr>
      <w:r>
        <w:rPr>
          <w:sz w:val="28"/>
          <w:szCs w:val="28"/>
        </w:rPr>
        <w:t xml:space="preserve">                           </w:t>
      </w:r>
      <w:r w:rsidRPr="00EF654F">
        <w:rPr>
          <w:sz w:val="26"/>
          <w:szCs w:val="26"/>
        </w:rPr>
        <w:t>¡Contacta con nosotros y te informaremos!</w:t>
      </w:r>
    </w:p>
    <w:p w:rsidR="00EF654F" w:rsidRDefault="00EF654F" w:rsidP="00EF654F">
      <w:pPr>
        <w:spacing w:after="0" w:line="240" w:lineRule="auto"/>
        <w:jc w:val="center"/>
        <w:rPr>
          <w:sz w:val="16"/>
          <w:szCs w:val="16"/>
        </w:rPr>
      </w:pPr>
    </w:p>
    <w:p w:rsidR="00EF654F" w:rsidRDefault="00EF654F" w:rsidP="00EF654F">
      <w:pPr>
        <w:spacing w:after="0" w:line="240" w:lineRule="auto"/>
        <w:jc w:val="center"/>
      </w:pPr>
      <w:r>
        <w:rPr>
          <w:noProof/>
          <w:lang w:eastAsia="es-ES"/>
        </w:rPr>
        <w:drawing>
          <wp:anchor distT="0" distB="0" distL="114300" distR="114300" simplePos="0" relativeHeight="251667456" behindDoc="0" locked="0" layoutInCell="1" allowOverlap="1">
            <wp:simplePos x="0" y="0"/>
            <wp:positionH relativeFrom="column">
              <wp:posOffset>3348355</wp:posOffset>
            </wp:positionH>
            <wp:positionV relativeFrom="paragraph">
              <wp:posOffset>62865</wp:posOffset>
            </wp:positionV>
            <wp:extent cx="362585" cy="362585"/>
            <wp:effectExtent l="0" t="0" r="0" b="0"/>
            <wp:wrapSquare wrapText="bothSides"/>
            <wp:docPr id="14" name="Imagen 14"/>
            <wp:cNvGraphicFramePr/>
            <a:graphic xmlns:a="http://schemas.openxmlformats.org/drawingml/2006/main">
              <a:graphicData uri="http://schemas.openxmlformats.org/drawingml/2006/picture">
                <pic:pic xmlns:pic="http://schemas.openxmlformats.org/drawingml/2006/picture">
                  <pic:nvPicPr>
                    <pic:cNvPr id="14" name="0 Imagen"/>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2585" cy="3625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6432" behindDoc="0" locked="0" layoutInCell="1" allowOverlap="1">
            <wp:simplePos x="0" y="0"/>
            <wp:positionH relativeFrom="column">
              <wp:posOffset>1719580</wp:posOffset>
            </wp:positionH>
            <wp:positionV relativeFrom="paragraph">
              <wp:posOffset>54610</wp:posOffset>
            </wp:positionV>
            <wp:extent cx="362585" cy="362585"/>
            <wp:effectExtent l="0" t="0" r="0" b="0"/>
            <wp:wrapSquare wrapText="bothSides"/>
            <wp:docPr id="13" name="Imagen 13"/>
            <wp:cNvGraphicFramePr/>
            <a:graphic xmlns:a="http://schemas.openxmlformats.org/drawingml/2006/main">
              <a:graphicData uri="http://schemas.openxmlformats.org/drawingml/2006/picture">
                <pic:pic xmlns:pic="http://schemas.openxmlformats.org/drawingml/2006/picture">
                  <pic:nvPicPr>
                    <pic:cNvPr id="13" name="0 Imagen"/>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2585" cy="3625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5408" behindDoc="0" locked="0" layoutInCell="1" allowOverlap="1">
            <wp:simplePos x="0" y="0"/>
            <wp:positionH relativeFrom="column">
              <wp:posOffset>-6350</wp:posOffset>
            </wp:positionH>
            <wp:positionV relativeFrom="paragraph">
              <wp:posOffset>55245</wp:posOffset>
            </wp:positionV>
            <wp:extent cx="335915" cy="335915"/>
            <wp:effectExtent l="0" t="0" r="6985" b="6985"/>
            <wp:wrapSquare wrapText="bothSides"/>
            <wp:docPr id="11" name="Imagen 11"/>
            <wp:cNvGraphicFramePr/>
            <a:graphic xmlns:a="http://schemas.openxmlformats.org/drawingml/2006/main">
              <a:graphicData uri="http://schemas.openxmlformats.org/drawingml/2006/picture">
                <pic:pic xmlns:pic="http://schemas.openxmlformats.org/drawingml/2006/picture">
                  <pic:nvPicPr>
                    <pic:cNvPr id="11" name="0 Imagen"/>
                    <pic:cNvPicPr/>
                  </pic:nvPicPr>
                  <pic:blipFill>
                    <a:blip r:embed="rId1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5915" cy="33591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EF654F" w:rsidRDefault="00EF654F" w:rsidP="00EF654F">
      <w:pPr>
        <w:spacing w:after="0" w:line="240" w:lineRule="auto"/>
        <w:jc w:val="center"/>
        <w:rPr>
          <w:sz w:val="8"/>
          <w:szCs w:val="8"/>
        </w:rPr>
      </w:pPr>
      <w:r>
        <w:rPr>
          <w:sz w:val="28"/>
          <w:szCs w:val="28"/>
        </w:rPr>
        <w:t>955 10 01 25</w:t>
      </w:r>
      <w:r>
        <w:rPr>
          <w:sz w:val="36"/>
          <w:szCs w:val="36"/>
        </w:rPr>
        <w:t xml:space="preserve">    </w:t>
      </w:r>
      <w:r>
        <w:rPr>
          <w:sz w:val="28"/>
          <w:szCs w:val="28"/>
        </w:rPr>
        <w:t>627 85 76 96</w:t>
      </w:r>
      <w:r>
        <w:rPr>
          <w:sz w:val="36"/>
          <w:szCs w:val="36"/>
        </w:rPr>
        <w:t xml:space="preserve">     </w:t>
      </w:r>
      <w:r>
        <w:rPr>
          <w:sz w:val="24"/>
          <w:szCs w:val="24"/>
        </w:rPr>
        <w:t>hola@miscursosyformacion.com</w:t>
      </w:r>
    </w:p>
    <w:p w:rsidR="00DE7AEC" w:rsidRPr="00EE7291" w:rsidRDefault="00DE7AEC" w:rsidP="00EF654F">
      <w:pPr>
        <w:spacing w:after="0" w:line="240" w:lineRule="auto"/>
        <w:jc w:val="both"/>
        <w:rPr>
          <w:sz w:val="8"/>
          <w:szCs w:val="8"/>
        </w:rPr>
      </w:pPr>
    </w:p>
    <w:sectPr w:rsidR="00DE7AEC" w:rsidRPr="00EE7291" w:rsidSect="00143C6D">
      <w:headerReference w:type="default" r:id="rId16"/>
      <w:footerReference w:type="default" r:id="rId17"/>
      <w:pgSz w:w="11906" w:h="16838"/>
      <w:pgMar w:top="1417" w:right="70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96" w:rsidRDefault="00FF6696" w:rsidP="00173352">
      <w:pPr>
        <w:spacing w:after="0" w:line="240" w:lineRule="auto"/>
      </w:pPr>
      <w:r>
        <w:separator/>
      </w:r>
    </w:p>
  </w:endnote>
  <w:endnote w:type="continuationSeparator" w:id="0">
    <w:p w:rsidR="00FF6696" w:rsidRDefault="00FF6696" w:rsidP="0017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nde">
    <w:altName w:val="Times New Roman"/>
    <w:panose1 w:val="00000000000000000000"/>
    <w:charset w:val="00"/>
    <w:family w:val="roman"/>
    <w:notTrueType/>
    <w:pitch w:val="default"/>
  </w:font>
  <w:font w:name="Handel Gothic D">
    <w:altName w:val="Times New Roman"/>
    <w:panose1 w:val="02000603050000020004"/>
    <w:charset w:val="00"/>
    <w:family w:val="auto"/>
    <w:pitch w:val="variable"/>
    <w:sig w:usb0="A00000AF" w:usb1="40000048" w:usb2="00000000" w:usb3="00000000" w:csb0="00000111" w:csb1="00000000"/>
  </w:font>
  <w:font w:name="Dotum">
    <w:altName w:val="돋움"/>
    <w:panose1 w:val="020B0600000101010101"/>
    <w:charset w:val="81"/>
    <w:family w:val="modern"/>
    <w:notTrueType/>
    <w:pitch w:val="fixed"/>
    <w:sig w:usb0="00000001" w:usb1="09060000" w:usb2="00000010" w:usb3="00000000" w:csb0="00080000"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52" w:rsidRDefault="003745F5">
    <w:pPr>
      <w:pStyle w:val="Piedepgina"/>
    </w:pPr>
    <w:r>
      <w:rPr>
        <w:noProof/>
        <w:lang w:eastAsia="es-ES"/>
      </w:rPr>
      <w:drawing>
        <wp:inline distT="0" distB="0" distL="0" distR="0">
          <wp:extent cx="2215993" cy="607543"/>
          <wp:effectExtent l="0" t="0" r="0" b="254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scursosyformacion_jpg_50.jpg"/>
                  <pic:cNvPicPr/>
                </pic:nvPicPr>
                <pic:blipFill>
                  <a:blip r:embed="rId1">
                    <a:extLst>
                      <a:ext uri="{28A0092B-C50C-407E-A947-70E740481C1C}">
                        <a14:useLocalDpi xmlns:a14="http://schemas.microsoft.com/office/drawing/2010/main" val="0"/>
                      </a:ext>
                    </a:extLst>
                  </a:blip>
                  <a:stretch>
                    <a:fillRect/>
                  </a:stretch>
                </pic:blipFill>
                <pic:spPr>
                  <a:xfrm>
                    <a:off x="0" y="0"/>
                    <a:ext cx="2221517" cy="609057"/>
                  </a:xfrm>
                  <a:prstGeom prst="rect">
                    <a:avLst/>
                  </a:prstGeom>
                </pic:spPr>
              </pic:pic>
            </a:graphicData>
          </a:graphic>
        </wp:inline>
      </w:drawing>
    </w:r>
    <w:r>
      <w:t xml:space="preserve">                                                              </w:t>
    </w:r>
    <w:r>
      <w:rPr>
        <w:noProof/>
        <w:lang w:eastAsia="es-ES"/>
      </w:rPr>
      <w:drawing>
        <wp:inline distT="0" distB="0" distL="0" distR="0">
          <wp:extent cx="1190445" cy="547604"/>
          <wp:effectExtent l="0" t="0" r="0" b="508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re_network-2.png"/>
                  <pic:cNvPicPr/>
                </pic:nvPicPr>
                <pic:blipFill>
                  <a:blip r:embed="rId2">
                    <a:extLst>
                      <a:ext uri="{28A0092B-C50C-407E-A947-70E740481C1C}">
                        <a14:useLocalDpi xmlns:a14="http://schemas.microsoft.com/office/drawing/2010/main" val="0"/>
                      </a:ext>
                    </a:extLst>
                  </a:blip>
                  <a:stretch>
                    <a:fillRect/>
                  </a:stretch>
                </pic:blipFill>
                <pic:spPr>
                  <a:xfrm>
                    <a:off x="0" y="0"/>
                    <a:ext cx="1189547" cy="5471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96" w:rsidRDefault="00FF6696" w:rsidP="00173352">
      <w:pPr>
        <w:spacing w:after="0" w:line="240" w:lineRule="auto"/>
      </w:pPr>
      <w:r>
        <w:separator/>
      </w:r>
    </w:p>
  </w:footnote>
  <w:footnote w:type="continuationSeparator" w:id="0">
    <w:p w:rsidR="00FF6696" w:rsidRDefault="00FF6696" w:rsidP="0017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E3" w:rsidRPr="00C821C4" w:rsidRDefault="003745F5" w:rsidP="003745F5">
    <w:pPr>
      <w:pStyle w:val="Encabezado"/>
      <w:tabs>
        <w:tab w:val="clear" w:pos="8504"/>
        <w:tab w:val="right" w:pos="9498"/>
      </w:tabs>
      <w:rPr>
        <w:rFonts w:ascii="Handel Gothic D" w:eastAsia="Dotum" w:hAnsi="Handel Gothic D" w:cs="Aharoni"/>
        <w:i/>
        <w:color w:val="B2B2B2"/>
        <w:sz w:val="40"/>
        <w:szCs w:val="40"/>
      </w:rPr>
    </w:pPr>
    <w:r>
      <w:rPr>
        <w:noProof/>
        <w:lang w:eastAsia="es-ES"/>
      </w:rPr>
      <w:drawing>
        <wp:inline distT="0" distB="0" distL="0" distR="0">
          <wp:extent cx="1854679" cy="508484"/>
          <wp:effectExtent l="0" t="0" r="0" b="635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scursosyformacion_jpg_50.jpg"/>
                  <pic:cNvPicPr/>
                </pic:nvPicPr>
                <pic:blipFill>
                  <a:blip r:embed="rId1">
                    <a:extLst>
                      <a:ext uri="{28A0092B-C50C-407E-A947-70E740481C1C}">
                        <a14:useLocalDpi xmlns:a14="http://schemas.microsoft.com/office/drawing/2010/main" val="0"/>
                      </a:ext>
                    </a:extLst>
                  </a:blip>
                  <a:stretch>
                    <a:fillRect/>
                  </a:stretch>
                </pic:blipFill>
                <pic:spPr>
                  <a:xfrm>
                    <a:off x="0" y="0"/>
                    <a:ext cx="1858876" cy="509635"/>
                  </a:xfrm>
                  <a:prstGeom prst="rect">
                    <a:avLst/>
                  </a:prstGeom>
                </pic:spPr>
              </pic:pic>
            </a:graphicData>
          </a:graphic>
        </wp:inline>
      </w:drawing>
    </w:r>
    <w:r>
      <w:rPr>
        <w:noProof/>
        <w:lang w:eastAsia="es-ES"/>
      </w:rPr>
      <w:t xml:space="preserve">       </w:t>
    </w:r>
    <w:r w:rsidR="00143C6D">
      <w:rPr>
        <w:noProof/>
        <w:lang w:eastAsia="es-ES"/>
      </w:rPr>
      <w:drawing>
        <wp:inline distT="0" distB="0" distL="0" distR="0" wp14:anchorId="4BFDEF58" wp14:editId="67D3D889">
          <wp:extent cx="1199072" cy="543994"/>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28" cy="544745"/>
                  </a:xfrm>
                  <a:prstGeom prst="rect">
                    <a:avLst/>
                  </a:prstGeom>
                  <a:noFill/>
                  <a:ln>
                    <a:noFill/>
                  </a:ln>
                </pic:spPr>
              </pic:pic>
            </a:graphicData>
          </a:graphic>
        </wp:inline>
      </w:drawing>
    </w:r>
    <w:r>
      <w:rPr>
        <w:noProof/>
        <w:lang w:eastAsia="es-ES"/>
      </w:rPr>
      <w:t xml:space="preserve">     </w:t>
    </w:r>
    <w:r w:rsidR="00DE7AEC">
      <w:rPr>
        <w:noProof/>
        <w:lang w:eastAsia="es-ES"/>
      </w:rPr>
      <w:t xml:space="preserve">       </w:t>
    </w:r>
    <w:r w:rsidR="00143C6D">
      <w:rPr>
        <w:noProof/>
        <w:lang w:eastAsia="es-ES"/>
      </w:rPr>
      <w:drawing>
        <wp:inline distT="0" distB="0" distL="0" distR="0" wp14:anchorId="4526EA3E" wp14:editId="00F52AA3">
          <wp:extent cx="1440611" cy="427626"/>
          <wp:effectExtent l="0" t="0" r="7620" b="0"/>
          <wp:docPr id="29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io SEP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9253" cy="427223"/>
                  </a:xfrm>
                  <a:prstGeom prst="rect">
                    <a:avLst/>
                  </a:prstGeom>
                </pic:spPr>
              </pic:pic>
            </a:graphicData>
          </a:graphic>
        </wp:inline>
      </w:drawing>
    </w:r>
    <w:r w:rsidR="00DE7AEC">
      <w:rPr>
        <w:noProof/>
        <w:lang w:eastAsia="es-ES"/>
      </w:rPr>
      <w:t xml:space="preserve">   </w:t>
    </w:r>
    <w:r w:rsidR="00143C6D">
      <w:rPr>
        <w:noProof/>
        <w:lang w:eastAsia="es-ES"/>
      </w:rPr>
      <w:drawing>
        <wp:inline distT="0" distB="0" distL="0" distR="0" wp14:anchorId="58716816" wp14:editId="11B2E8AA">
          <wp:extent cx="679402" cy="393822"/>
          <wp:effectExtent l="0" t="0" r="6985" b="635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a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9763" cy="399828"/>
                  </a:xfrm>
                  <a:prstGeom prst="rect">
                    <a:avLst/>
                  </a:prstGeom>
                </pic:spPr>
              </pic:pic>
            </a:graphicData>
          </a:graphic>
        </wp:inline>
      </w:drawing>
    </w:r>
    <w:r w:rsidR="00C337E3" w:rsidRPr="00C821C4">
      <w:rPr>
        <w:rFonts w:ascii="Verdana" w:eastAsia="Dotum" w:hAnsi="Verdana" w:cs="Aharoni"/>
        <w:noProof/>
        <w:color w:val="808080" w:themeColor="background1" w:themeShade="80"/>
        <w:lang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5B6"/>
    <w:multiLevelType w:val="multilevel"/>
    <w:tmpl w:val="AD8C4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C4F7141"/>
    <w:multiLevelType w:val="hybridMultilevel"/>
    <w:tmpl w:val="D29C4BE0"/>
    <w:lvl w:ilvl="0" w:tplc="1DDAAE8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55"/>
    <w:rsid w:val="00011355"/>
    <w:rsid w:val="000157FB"/>
    <w:rsid w:val="000727AB"/>
    <w:rsid w:val="00074A49"/>
    <w:rsid w:val="00092694"/>
    <w:rsid w:val="000C5444"/>
    <w:rsid w:val="000D1C6B"/>
    <w:rsid w:val="00104738"/>
    <w:rsid w:val="00143C6D"/>
    <w:rsid w:val="00173352"/>
    <w:rsid w:val="001A6B6E"/>
    <w:rsid w:val="001B6AD0"/>
    <w:rsid w:val="001D334A"/>
    <w:rsid w:val="00236944"/>
    <w:rsid w:val="0024603A"/>
    <w:rsid w:val="00305F95"/>
    <w:rsid w:val="003745F5"/>
    <w:rsid w:val="00374E58"/>
    <w:rsid w:val="00393707"/>
    <w:rsid w:val="003A609F"/>
    <w:rsid w:val="003F1924"/>
    <w:rsid w:val="00422130"/>
    <w:rsid w:val="004268F3"/>
    <w:rsid w:val="004B4288"/>
    <w:rsid w:val="004C14EC"/>
    <w:rsid w:val="0052788B"/>
    <w:rsid w:val="00597348"/>
    <w:rsid w:val="006277A0"/>
    <w:rsid w:val="006306FB"/>
    <w:rsid w:val="00681D2A"/>
    <w:rsid w:val="006A5748"/>
    <w:rsid w:val="00786919"/>
    <w:rsid w:val="007A1997"/>
    <w:rsid w:val="007D5F0C"/>
    <w:rsid w:val="007F69E6"/>
    <w:rsid w:val="00806486"/>
    <w:rsid w:val="00810335"/>
    <w:rsid w:val="008B330F"/>
    <w:rsid w:val="00937C46"/>
    <w:rsid w:val="0095715D"/>
    <w:rsid w:val="00970429"/>
    <w:rsid w:val="009B1216"/>
    <w:rsid w:val="009F17D3"/>
    <w:rsid w:val="00A26A17"/>
    <w:rsid w:val="00A311DB"/>
    <w:rsid w:val="00A35C73"/>
    <w:rsid w:val="00A450B6"/>
    <w:rsid w:val="00A45C0E"/>
    <w:rsid w:val="00A52A70"/>
    <w:rsid w:val="00A826F5"/>
    <w:rsid w:val="00A84B34"/>
    <w:rsid w:val="00AF759E"/>
    <w:rsid w:val="00AF7B54"/>
    <w:rsid w:val="00B1160E"/>
    <w:rsid w:val="00B2009D"/>
    <w:rsid w:val="00B52C7F"/>
    <w:rsid w:val="00B74C3A"/>
    <w:rsid w:val="00B82557"/>
    <w:rsid w:val="00B922EF"/>
    <w:rsid w:val="00BC282B"/>
    <w:rsid w:val="00BE1262"/>
    <w:rsid w:val="00C01F01"/>
    <w:rsid w:val="00C06812"/>
    <w:rsid w:val="00C337E3"/>
    <w:rsid w:val="00C714E5"/>
    <w:rsid w:val="00C821C4"/>
    <w:rsid w:val="00CA22A4"/>
    <w:rsid w:val="00D10A1F"/>
    <w:rsid w:val="00D115DE"/>
    <w:rsid w:val="00D56C0A"/>
    <w:rsid w:val="00D60BF6"/>
    <w:rsid w:val="00D859C1"/>
    <w:rsid w:val="00D86068"/>
    <w:rsid w:val="00D866A1"/>
    <w:rsid w:val="00D95347"/>
    <w:rsid w:val="00DE7AEC"/>
    <w:rsid w:val="00E16963"/>
    <w:rsid w:val="00E20DC7"/>
    <w:rsid w:val="00E60E21"/>
    <w:rsid w:val="00E81702"/>
    <w:rsid w:val="00E817E6"/>
    <w:rsid w:val="00ED7C1B"/>
    <w:rsid w:val="00EE7291"/>
    <w:rsid w:val="00EF654F"/>
    <w:rsid w:val="00F23D4A"/>
    <w:rsid w:val="00F244E3"/>
    <w:rsid w:val="00F47EB3"/>
    <w:rsid w:val="00F538D2"/>
    <w:rsid w:val="00F61669"/>
    <w:rsid w:val="00F741DD"/>
    <w:rsid w:val="00FB7353"/>
    <w:rsid w:val="00FD459C"/>
    <w:rsid w:val="00FF6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5C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C73"/>
    <w:rPr>
      <w:rFonts w:ascii="Tahoma" w:hAnsi="Tahoma" w:cs="Tahoma"/>
      <w:sz w:val="16"/>
      <w:szCs w:val="16"/>
    </w:rPr>
  </w:style>
  <w:style w:type="paragraph" w:styleId="NormalWeb">
    <w:name w:val="Normal (Web)"/>
    <w:basedOn w:val="Normal"/>
    <w:uiPriority w:val="99"/>
    <w:unhideWhenUsed/>
    <w:rsid w:val="00F23D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23D4A"/>
    <w:rPr>
      <w:b/>
      <w:bCs/>
    </w:rPr>
  </w:style>
  <w:style w:type="paragraph" w:styleId="Encabezado">
    <w:name w:val="header"/>
    <w:basedOn w:val="Normal"/>
    <w:link w:val="EncabezadoCar"/>
    <w:uiPriority w:val="99"/>
    <w:unhideWhenUsed/>
    <w:rsid w:val="001733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352"/>
  </w:style>
  <w:style w:type="paragraph" w:styleId="Piedepgina">
    <w:name w:val="footer"/>
    <w:basedOn w:val="Normal"/>
    <w:link w:val="PiedepginaCar"/>
    <w:uiPriority w:val="99"/>
    <w:unhideWhenUsed/>
    <w:rsid w:val="001733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352"/>
  </w:style>
  <w:style w:type="table" w:styleId="Tablaconcuadrcula">
    <w:name w:val="Table Grid"/>
    <w:basedOn w:val="Tablanormal"/>
    <w:uiPriority w:val="59"/>
    <w:rsid w:val="0039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3A609F"/>
    <w:pPr>
      <w:spacing w:line="240" w:lineRule="auto"/>
    </w:pPr>
    <w:rPr>
      <w:b/>
      <w:bCs/>
      <w:color w:val="4F81BD" w:themeColor="accent1"/>
      <w:sz w:val="18"/>
      <w:szCs w:val="18"/>
    </w:rPr>
  </w:style>
  <w:style w:type="paragraph" w:styleId="Prrafodelista">
    <w:name w:val="List Paragraph"/>
    <w:basedOn w:val="Normal"/>
    <w:uiPriority w:val="34"/>
    <w:qFormat/>
    <w:rsid w:val="00B20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5C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C73"/>
    <w:rPr>
      <w:rFonts w:ascii="Tahoma" w:hAnsi="Tahoma" w:cs="Tahoma"/>
      <w:sz w:val="16"/>
      <w:szCs w:val="16"/>
    </w:rPr>
  </w:style>
  <w:style w:type="paragraph" w:styleId="NormalWeb">
    <w:name w:val="Normal (Web)"/>
    <w:basedOn w:val="Normal"/>
    <w:uiPriority w:val="99"/>
    <w:unhideWhenUsed/>
    <w:rsid w:val="00F23D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23D4A"/>
    <w:rPr>
      <w:b/>
      <w:bCs/>
    </w:rPr>
  </w:style>
  <w:style w:type="paragraph" w:styleId="Encabezado">
    <w:name w:val="header"/>
    <w:basedOn w:val="Normal"/>
    <w:link w:val="EncabezadoCar"/>
    <w:uiPriority w:val="99"/>
    <w:unhideWhenUsed/>
    <w:rsid w:val="001733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352"/>
  </w:style>
  <w:style w:type="paragraph" w:styleId="Piedepgina">
    <w:name w:val="footer"/>
    <w:basedOn w:val="Normal"/>
    <w:link w:val="PiedepginaCar"/>
    <w:uiPriority w:val="99"/>
    <w:unhideWhenUsed/>
    <w:rsid w:val="001733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352"/>
  </w:style>
  <w:style w:type="table" w:styleId="Tablaconcuadrcula">
    <w:name w:val="Table Grid"/>
    <w:basedOn w:val="Tablanormal"/>
    <w:uiPriority w:val="59"/>
    <w:rsid w:val="0039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3A609F"/>
    <w:pPr>
      <w:spacing w:line="240" w:lineRule="auto"/>
    </w:pPr>
    <w:rPr>
      <w:b/>
      <w:bCs/>
      <w:color w:val="4F81BD" w:themeColor="accent1"/>
      <w:sz w:val="18"/>
      <w:szCs w:val="18"/>
    </w:rPr>
  </w:style>
  <w:style w:type="paragraph" w:styleId="Prrafodelista">
    <w:name w:val="List Paragraph"/>
    <w:basedOn w:val="Normal"/>
    <w:uiPriority w:val="34"/>
    <w:qFormat/>
    <w:rsid w:val="00B2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2489">
      <w:bodyDiv w:val="1"/>
      <w:marLeft w:val="0"/>
      <w:marRight w:val="0"/>
      <w:marTop w:val="0"/>
      <w:marBottom w:val="0"/>
      <w:divBdr>
        <w:top w:val="none" w:sz="0" w:space="0" w:color="auto"/>
        <w:left w:val="none" w:sz="0" w:space="0" w:color="auto"/>
        <w:bottom w:val="none" w:sz="0" w:space="0" w:color="auto"/>
        <w:right w:val="none" w:sz="0" w:space="0" w:color="auto"/>
      </w:divBdr>
    </w:div>
    <w:div w:id="950548525">
      <w:bodyDiv w:val="1"/>
      <w:marLeft w:val="0"/>
      <w:marRight w:val="0"/>
      <w:marTop w:val="0"/>
      <w:marBottom w:val="0"/>
      <w:divBdr>
        <w:top w:val="none" w:sz="0" w:space="0" w:color="auto"/>
        <w:left w:val="none" w:sz="0" w:space="0" w:color="auto"/>
        <w:bottom w:val="none" w:sz="0" w:space="0" w:color="auto"/>
        <w:right w:val="none" w:sz="0" w:space="0" w:color="auto"/>
      </w:divBdr>
    </w:div>
    <w:div w:id="1068722735">
      <w:bodyDiv w:val="1"/>
      <w:marLeft w:val="0"/>
      <w:marRight w:val="0"/>
      <w:marTop w:val="0"/>
      <w:marBottom w:val="0"/>
      <w:divBdr>
        <w:top w:val="none" w:sz="0" w:space="0" w:color="auto"/>
        <w:left w:val="none" w:sz="0" w:space="0" w:color="auto"/>
        <w:bottom w:val="none" w:sz="0" w:space="0" w:color="auto"/>
        <w:right w:val="none" w:sz="0" w:space="0" w:color="auto"/>
      </w:divBdr>
    </w:div>
    <w:div w:id="1152991845">
      <w:bodyDiv w:val="1"/>
      <w:marLeft w:val="0"/>
      <w:marRight w:val="0"/>
      <w:marTop w:val="0"/>
      <w:marBottom w:val="0"/>
      <w:divBdr>
        <w:top w:val="none" w:sz="0" w:space="0" w:color="auto"/>
        <w:left w:val="none" w:sz="0" w:space="0" w:color="auto"/>
        <w:bottom w:val="none" w:sz="0" w:space="0" w:color="auto"/>
        <w:right w:val="none" w:sz="0" w:space="0" w:color="auto"/>
      </w:divBdr>
    </w:div>
    <w:div w:id="1544440875">
      <w:bodyDiv w:val="1"/>
      <w:marLeft w:val="0"/>
      <w:marRight w:val="0"/>
      <w:marTop w:val="0"/>
      <w:marBottom w:val="0"/>
      <w:divBdr>
        <w:top w:val="none" w:sz="0" w:space="0" w:color="auto"/>
        <w:left w:val="none" w:sz="0" w:space="0" w:color="auto"/>
        <w:bottom w:val="none" w:sz="0" w:space="0" w:color="auto"/>
        <w:right w:val="none" w:sz="0" w:space="0" w:color="auto"/>
      </w:divBdr>
    </w:div>
    <w:div w:id="19431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emf"/><Relationship Id="rId1" Type="http://schemas.openxmlformats.org/officeDocument/2006/relationships/image" Target="media/image9.jpg"/><Relationship Id="rId4" Type="http://schemas.openxmlformats.org/officeDocument/2006/relationships/image" Target="media/image1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563</Words>
  <Characters>3099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Txema Escobar</dc:creator>
  <cp:lastModifiedBy>Txema Escobar</cp:lastModifiedBy>
  <cp:revision>16</cp:revision>
  <cp:lastPrinted>2017-07-13T10:02:00Z</cp:lastPrinted>
  <dcterms:created xsi:type="dcterms:W3CDTF">2017-09-22T08:56:00Z</dcterms:created>
  <dcterms:modified xsi:type="dcterms:W3CDTF">2019-11-20T09:39:00Z</dcterms:modified>
</cp:coreProperties>
</file>